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CE2" w:rsidRDefault="00534CE2" w:rsidP="00534CE2">
      <w:pPr>
        <w:rPr>
          <w:rFonts w:ascii="Times New Roman" w:hAnsi="Times New Roman" w:cs="Times New Roman"/>
        </w:rPr>
      </w:pPr>
      <w:bookmarkStart w:id="0" w:name="_GoBack"/>
      <w:bookmarkEnd w:id="0"/>
      <w:r>
        <w:rPr>
          <w:rFonts w:ascii="Times New Roman" w:hAnsi="Times New Roman" w:cs="Times New Roman"/>
        </w:rPr>
        <w:t>Name:</w:t>
      </w:r>
    </w:p>
    <w:p w:rsidR="0098668F" w:rsidRDefault="0074402A" w:rsidP="0074402A">
      <w:pPr>
        <w:jc w:val="center"/>
        <w:rPr>
          <w:rFonts w:ascii="Times New Roman" w:hAnsi="Times New Roman" w:cs="Times New Roman"/>
        </w:rPr>
      </w:pPr>
      <w:r>
        <w:rPr>
          <w:rFonts w:ascii="Times New Roman" w:hAnsi="Times New Roman" w:cs="Times New Roman"/>
        </w:rPr>
        <w:t>Rhetorical</w:t>
      </w:r>
      <w:r w:rsidR="000B002B">
        <w:rPr>
          <w:rFonts w:ascii="Times New Roman" w:hAnsi="Times New Roman" w:cs="Times New Roman"/>
        </w:rPr>
        <w:t xml:space="preserve"> Grammars Worksheet: Punctuating Independent Clauses</w:t>
      </w:r>
    </w:p>
    <w:p w:rsidR="000B002B" w:rsidRDefault="000B002B" w:rsidP="0074402A">
      <w:pPr>
        <w:rPr>
          <w:rFonts w:ascii="Times New Roman" w:hAnsi="Times New Roman" w:cs="Times New Roman"/>
        </w:rPr>
      </w:pPr>
      <w:r>
        <w:rPr>
          <w:rFonts w:ascii="Times New Roman" w:hAnsi="Times New Roman" w:cs="Times New Roman"/>
        </w:rPr>
        <w:t xml:space="preserve">Using a variety of punctuation can make your sentences more interesting, but that punctuation isn’t interchangeable. </w:t>
      </w:r>
      <w:r w:rsidR="0074402A">
        <w:rPr>
          <w:rFonts w:ascii="Times New Roman" w:hAnsi="Times New Roman" w:cs="Times New Roman"/>
        </w:rPr>
        <w:t xml:space="preserve">Once upon a time, most literature was part of an oral tradition, memorized and recited aloud. Looking at a manuscript prior to the invention of printing, you’ll find very few of the myriad of punctuation marks we have today. However, after the invention of printing and the increasing access to books and other printed material, it became necessary to use more signals to guide readers to understand how the text they see should be “heard.” </w:t>
      </w:r>
      <w:r>
        <w:rPr>
          <w:rFonts w:ascii="Times New Roman" w:hAnsi="Times New Roman" w:cs="Times New Roman"/>
        </w:rPr>
        <w:t>Different punctuation marks communicate different things to your reader.</w:t>
      </w:r>
    </w:p>
    <w:p w:rsidR="000B002B" w:rsidRDefault="000B002B" w:rsidP="0074402A">
      <w:pPr>
        <w:rPr>
          <w:rFonts w:ascii="Times New Roman" w:hAnsi="Times New Roman" w:cs="Times New Roman"/>
        </w:rPr>
      </w:pPr>
      <w:r>
        <w:rPr>
          <w:rFonts w:ascii="Times New Roman" w:hAnsi="Times New Roman" w:cs="Times New Roman"/>
        </w:rPr>
        <w:t xml:space="preserve">Independent clauses (clauses that can work as complete sentences by themselves) can be separated in a variety of ways. </w:t>
      </w:r>
    </w:p>
    <w:tbl>
      <w:tblPr>
        <w:tblStyle w:val="TableGrid"/>
        <w:tblW w:w="0" w:type="auto"/>
        <w:tblLook w:val="04A0" w:firstRow="1" w:lastRow="0" w:firstColumn="1" w:lastColumn="0" w:noHBand="0" w:noVBand="1"/>
      </w:tblPr>
      <w:tblGrid>
        <w:gridCol w:w="1366"/>
        <w:gridCol w:w="2007"/>
        <w:gridCol w:w="1932"/>
        <w:gridCol w:w="1983"/>
        <w:gridCol w:w="2062"/>
      </w:tblGrid>
      <w:tr w:rsidR="008A3140" w:rsidRPr="000B002B" w:rsidTr="008A3140">
        <w:tc>
          <w:tcPr>
            <w:tcW w:w="1366" w:type="dxa"/>
          </w:tcPr>
          <w:p w:rsidR="008A3140" w:rsidRPr="000B002B" w:rsidRDefault="008A3140" w:rsidP="0074402A">
            <w:pPr>
              <w:rPr>
                <w:rFonts w:ascii="Times New Roman" w:hAnsi="Times New Roman" w:cs="Times New Roman"/>
                <w:b/>
              </w:rPr>
            </w:pPr>
            <w:r>
              <w:rPr>
                <w:rFonts w:ascii="Times New Roman" w:hAnsi="Times New Roman" w:cs="Times New Roman"/>
                <w:b/>
              </w:rPr>
              <w:t>Symbol</w:t>
            </w:r>
          </w:p>
        </w:tc>
        <w:tc>
          <w:tcPr>
            <w:tcW w:w="2007" w:type="dxa"/>
          </w:tcPr>
          <w:p w:rsidR="008A3140" w:rsidRPr="000B002B" w:rsidRDefault="008A3140" w:rsidP="0074402A">
            <w:pPr>
              <w:rPr>
                <w:rFonts w:ascii="Times New Roman" w:hAnsi="Times New Roman" w:cs="Times New Roman"/>
                <w:b/>
              </w:rPr>
            </w:pPr>
            <w:r w:rsidRPr="000B002B">
              <w:rPr>
                <w:rFonts w:ascii="Times New Roman" w:hAnsi="Times New Roman" w:cs="Times New Roman"/>
                <w:b/>
              </w:rPr>
              <w:t>Example</w:t>
            </w:r>
            <w:r>
              <w:rPr>
                <w:rFonts w:ascii="Times New Roman" w:hAnsi="Times New Roman" w:cs="Times New Roman"/>
                <w:b/>
              </w:rPr>
              <w:t>: Iago</w:t>
            </w:r>
          </w:p>
        </w:tc>
        <w:tc>
          <w:tcPr>
            <w:tcW w:w="1932" w:type="dxa"/>
          </w:tcPr>
          <w:p w:rsidR="008A3140" w:rsidRDefault="008A3140" w:rsidP="0074402A">
            <w:pPr>
              <w:rPr>
                <w:rFonts w:ascii="Times New Roman" w:hAnsi="Times New Roman" w:cs="Times New Roman"/>
                <w:b/>
              </w:rPr>
            </w:pPr>
            <w:r>
              <w:rPr>
                <w:rFonts w:ascii="Times New Roman" w:hAnsi="Times New Roman" w:cs="Times New Roman"/>
                <w:b/>
              </w:rPr>
              <w:t>Second Example</w:t>
            </w:r>
          </w:p>
        </w:tc>
        <w:tc>
          <w:tcPr>
            <w:tcW w:w="1983" w:type="dxa"/>
          </w:tcPr>
          <w:p w:rsidR="008A3140" w:rsidRPr="000B002B" w:rsidRDefault="008A3140" w:rsidP="0074402A">
            <w:pPr>
              <w:rPr>
                <w:rFonts w:ascii="Times New Roman" w:hAnsi="Times New Roman" w:cs="Times New Roman"/>
                <w:b/>
              </w:rPr>
            </w:pPr>
            <w:r>
              <w:rPr>
                <w:rFonts w:ascii="Times New Roman" w:hAnsi="Times New Roman" w:cs="Times New Roman"/>
                <w:b/>
              </w:rPr>
              <w:t>Effect/Purpose</w:t>
            </w:r>
          </w:p>
        </w:tc>
        <w:tc>
          <w:tcPr>
            <w:tcW w:w="2062" w:type="dxa"/>
          </w:tcPr>
          <w:p w:rsidR="008A3140" w:rsidRPr="000B002B" w:rsidRDefault="008A3140" w:rsidP="0074402A">
            <w:pPr>
              <w:rPr>
                <w:rFonts w:ascii="Times New Roman" w:hAnsi="Times New Roman" w:cs="Times New Roman"/>
                <w:b/>
              </w:rPr>
            </w:pPr>
            <w:r>
              <w:rPr>
                <w:rFonts w:ascii="Times New Roman" w:hAnsi="Times New Roman" w:cs="Times New Roman"/>
                <w:b/>
              </w:rPr>
              <w:t>Your Example</w:t>
            </w:r>
          </w:p>
        </w:tc>
      </w:tr>
      <w:tr w:rsidR="008A3140" w:rsidTr="008A3140">
        <w:tc>
          <w:tcPr>
            <w:tcW w:w="1366" w:type="dxa"/>
          </w:tcPr>
          <w:p w:rsidR="008A3140" w:rsidRDefault="008A3140" w:rsidP="0074402A">
            <w:pPr>
              <w:rPr>
                <w:rFonts w:ascii="Times New Roman" w:hAnsi="Times New Roman" w:cs="Times New Roman"/>
              </w:rPr>
            </w:pPr>
            <w:r>
              <w:rPr>
                <w:rFonts w:ascii="Times New Roman" w:hAnsi="Times New Roman" w:cs="Times New Roman"/>
              </w:rPr>
              <w:t>Period (.)</w:t>
            </w:r>
          </w:p>
        </w:tc>
        <w:tc>
          <w:tcPr>
            <w:tcW w:w="2007" w:type="dxa"/>
          </w:tcPr>
          <w:p w:rsidR="008A3140" w:rsidRDefault="008A3140" w:rsidP="0074402A">
            <w:pPr>
              <w:rPr>
                <w:rFonts w:ascii="Times New Roman" w:hAnsi="Times New Roman" w:cs="Times New Roman"/>
              </w:rPr>
            </w:pPr>
            <w:r>
              <w:rPr>
                <w:rFonts w:ascii="Times New Roman" w:hAnsi="Times New Roman" w:cs="Times New Roman"/>
              </w:rPr>
              <w:t>“You, or any man living, may be drunk at some time, man. I’ll tell you what you shall do.”</w:t>
            </w:r>
          </w:p>
          <w:p w:rsidR="008A3140" w:rsidRDefault="008A3140" w:rsidP="0074402A">
            <w:pPr>
              <w:rPr>
                <w:rFonts w:ascii="Times New Roman" w:hAnsi="Times New Roman" w:cs="Times New Roman"/>
              </w:rPr>
            </w:pPr>
          </w:p>
          <w:p w:rsidR="008A3140" w:rsidRDefault="008A3140" w:rsidP="0074402A">
            <w:pPr>
              <w:rPr>
                <w:rFonts w:ascii="Times New Roman" w:hAnsi="Times New Roman" w:cs="Times New Roman"/>
              </w:rPr>
            </w:pPr>
          </w:p>
          <w:p w:rsidR="008A3140" w:rsidRDefault="008A3140" w:rsidP="0074402A">
            <w:pPr>
              <w:rPr>
                <w:rFonts w:ascii="Times New Roman" w:hAnsi="Times New Roman" w:cs="Times New Roman"/>
              </w:rPr>
            </w:pPr>
          </w:p>
        </w:tc>
        <w:tc>
          <w:tcPr>
            <w:tcW w:w="1932" w:type="dxa"/>
          </w:tcPr>
          <w:p w:rsidR="008A3140" w:rsidRDefault="008A3140" w:rsidP="0074402A">
            <w:pPr>
              <w:rPr>
                <w:rFonts w:ascii="Times New Roman" w:hAnsi="Times New Roman" w:cs="Times New Roman"/>
              </w:rPr>
            </w:pPr>
            <w:r>
              <w:rPr>
                <w:rFonts w:ascii="Times New Roman" w:hAnsi="Times New Roman" w:cs="Times New Roman"/>
              </w:rPr>
              <w:t>Daryl scored the winning touchdown. Afterwards, the team went out to celebrate together.</w:t>
            </w:r>
          </w:p>
        </w:tc>
        <w:tc>
          <w:tcPr>
            <w:tcW w:w="1983" w:type="dxa"/>
          </w:tcPr>
          <w:p w:rsidR="008A3140" w:rsidRDefault="008A3140" w:rsidP="0074402A">
            <w:pPr>
              <w:rPr>
                <w:rFonts w:ascii="Times New Roman" w:hAnsi="Times New Roman" w:cs="Times New Roman"/>
              </w:rPr>
            </w:pPr>
          </w:p>
        </w:tc>
        <w:tc>
          <w:tcPr>
            <w:tcW w:w="2062" w:type="dxa"/>
          </w:tcPr>
          <w:p w:rsidR="008A3140" w:rsidRDefault="008A3140" w:rsidP="0074402A">
            <w:pPr>
              <w:rPr>
                <w:rFonts w:ascii="Times New Roman" w:hAnsi="Times New Roman" w:cs="Times New Roman"/>
              </w:rPr>
            </w:pPr>
          </w:p>
        </w:tc>
      </w:tr>
      <w:tr w:rsidR="008A3140" w:rsidTr="008A3140">
        <w:tc>
          <w:tcPr>
            <w:tcW w:w="1366" w:type="dxa"/>
          </w:tcPr>
          <w:p w:rsidR="008A3140" w:rsidRDefault="008A3140" w:rsidP="0074402A">
            <w:pPr>
              <w:rPr>
                <w:rFonts w:ascii="Times New Roman" w:hAnsi="Times New Roman" w:cs="Times New Roman"/>
              </w:rPr>
            </w:pPr>
            <w:r>
              <w:rPr>
                <w:rFonts w:ascii="Times New Roman" w:hAnsi="Times New Roman" w:cs="Times New Roman"/>
              </w:rPr>
              <w:t>Comma (,) and coordinating conjunction (and, but, so, for, or, nor)</w:t>
            </w:r>
          </w:p>
        </w:tc>
        <w:tc>
          <w:tcPr>
            <w:tcW w:w="2007" w:type="dxa"/>
          </w:tcPr>
          <w:p w:rsidR="008A3140" w:rsidRDefault="008A3140" w:rsidP="0074402A">
            <w:pPr>
              <w:rPr>
                <w:rFonts w:ascii="Times New Roman" w:hAnsi="Times New Roman" w:cs="Times New Roman"/>
              </w:rPr>
            </w:pPr>
            <w:r>
              <w:rPr>
                <w:rFonts w:ascii="Times New Roman" w:hAnsi="Times New Roman" w:cs="Times New Roman"/>
              </w:rPr>
              <w:t>“I had rather have this tongue cut from my mouth than it should do offence to Michael Cassio, yet I persuade myself to speak the truth…”</w:t>
            </w:r>
          </w:p>
          <w:p w:rsidR="008A3140" w:rsidRDefault="008A3140" w:rsidP="0074402A">
            <w:pPr>
              <w:rPr>
                <w:rFonts w:ascii="Times New Roman" w:hAnsi="Times New Roman" w:cs="Times New Roman"/>
              </w:rPr>
            </w:pPr>
          </w:p>
        </w:tc>
        <w:tc>
          <w:tcPr>
            <w:tcW w:w="1932" w:type="dxa"/>
          </w:tcPr>
          <w:p w:rsidR="008A3140" w:rsidRDefault="008A3140" w:rsidP="0074402A">
            <w:pPr>
              <w:rPr>
                <w:rFonts w:ascii="Times New Roman" w:hAnsi="Times New Roman" w:cs="Times New Roman"/>
              </w:rPr>
            </w:pPr>
            <w:r>
              <w:rPr>
                <w:rFonts w:ascii="Times New Roman" w:hAnsi="Times New Roman" w:cs="Times New Roman"/>
              </w:rPr>
              <w:t xml:space="preserve">Daryl scored the winning touchdown, but he didn’t take credit for winning the game. </w:t>
            </w:r>
          </w:p>
        </w:tc>
        <w:tc>
          <w:tcPr>
            <w:tcW w:w="1983" w:type="dxa"/>
          </w:tcPr>
          <w:p w:rsidR="008A3140" w:rsidRDefault="008A3140" w:rsidP="0074402A">
            <w:pPr>
              <w:rPr>
                <w:rFonts w:ascii="Times New Roman" w:hAnsi="Times New Roman" w:cs="Times New Roman"/>
              </w:rPr>
            </w:pPr>
          </w:p>
        </w:tc>
        <w:tc>
          <w:tcPr>
            <w:tcW w:w="2062" w:type="dxa"/>
          </w:tcPr>
          <w:p w:rsidR="008A3140" w:rsidRDefault="008A3140" w:rsidP="0074402A">
            <w:pPr>
              <w:rPr>
                <w:rFonts w:ascii="Times New Roman" w:hAnsi="Times New Roman" w:cs="Times New Roman"/>
              </w:rPr>
            </w:pPr>
          </w:p>
        </w:tc>
      </w:tr>
      <w:tr w:rsidR="008A3140" w:rsidTr="008A3140">
        <w:tc>
          <w:tcPr>
            <w:tcW w:w="1366" w:type="dxa"/>
          </w:tcPr>
          <w:p w:rsidR="008A3140" w:rsidRDefault="008A3140" w:rsidP="0074402A">
            <w:pPr>
              <w:rPr>
                <w:rFonts w:ascii="Times New Roman" w:hAnsi="Times New Roman" w:cs="Times New Roman"/>
              </w:rPr>
            </w:pPr>
            <w:r>
              <w:rPr>
                <w:rFonts w:ascii="Times New Roman" w:hAnsi="Times New Roman" w:cs="Times New Roman"/>
              </w:rPr>
              <w:t>Semicolon (;)</w:t>
            </w:r>
          </w:p>
        </w:tc>
        <w:tc>
          <w:tcPr>
            <w:tcW w:w="2007" w:type="dxa"/>
          </w:tcPr>
          <w:p w:rsidR="008A3140" w:rsidRDefault="008A3140" w:rsidP="0074402A">
            <w:pPr>
              <w:rPr>
                <w:rFonts w:ascii="Times New Roman" w:hAnsi="Times New Roman" w:cs="Times New Roman"/>
              </w:rPr>
            </w:pPr>
            <w:r>
              <w:rPr>
                <w:rFonts w:ascii="Times New Roman" w:hAnsi="Times New Roman" w:cs="Times New Roman"/>
              </w:rPr>
              <w:t>“My lord is fallen into epilepsy; this is his second fit, he had one yesterday.”</w:t>
            </w:r>
          </w:p>
          <w:p w:rsidR="008A3140" w:rsidRDefault="008A3140" w:rsidP="0074402A">
            <w:pPr>
              <w:rPr>
                <w:rFonts w:ascii="Times New Roman" w:hAnsi="Times New Roman" w:cs="Times New Roman"/>
              </w:rPr>
            </w:pPr>
          </w:p>
          <w:p w:rsidR="008A3140" w:rsidRDefault="008A3140" w:rsidP="0074402A">
            <w:pPr>
              <w:rPr>
                <w:rFonts w:ascii="Times New Roman" w:hAnsi="Times New Roman" w:cs="Times New Roman"/>
              </w:rPr>
            </w:pPr>
          </w:p>
          <w:p w:rsidR="008A3140" w:rsidRDefault="008A3140" w:rsidP="0074402A">
            <w:pPr>
              <w:rPr>
                <w:rFonts w:ascii="Times New Roman" w:hAnsi="Times New Roman" w:cs="Times New Roman"/>
              </w:rPr>
            </w:pPr>
          </w:p>
          <w:p w:rsidR="008A3140" w:rsidRDefault="008A3140" w:rsidP="0074402A">
            <w:pPr>
              <w:rPr>
                <w:rFonts w:ascii="Times New Roman" w:hAnsi="Times New Roman" w:cs="Times New Roman"/>
              </w:rPr>
            </w:pPr>
          </w:p>
        </w:tc>
        <w:tc>
          <w:tcPr>
            <w:tcW w:w="1932" w:type="dxa"/>
          </w:tcPr>
          <w:p w:rsidR="008A3140" w:rsidRDefault="00E56989" w:rsidP="0074402A">
            <w:pPr>
              <w:rPr>
                <w:rFonts w:ascii="Times New Roman" w:hAnsi="Times New Roman" w:cs="Times New Roman"/>
              </w:rPr>
            </w:pPr>
            <w:r>
              <w:rPr>
                <w:rFonts w:ascii="Times New Roman" w:hAnsi="Times New Roman" w:cs="Times New Roman"/>
              </w:rPr>
              <w:t>The cheerleaders jumped and shouted; the crowd roared.</w:t>
            </w:r>
          </w:p>
        </w:tc>
        <w:tc>
          <w:tcPr>
            <w:tcW w:w="1983" w:type="dxa"/>
          </w:tcPr>
          <w:p w:rsidR="008A3140" w:rsidRDefault="008A3140" w:rsidP="0074402A">
            <w:pPr>
              <w:rPr>
                <w:rFonts w:ascii="Times New Roman" w:hAnsi="Times New Roman" w:cs="Times New Roman"/>
              </w:rPr>
            </w:pPr>
          </w:p>
        </w:tc>
        <w:tc>
          <w:tcPr>
            <w:tcW w:w="2062" w:type="dxa"/>
          </w:tcPr>
          <w:p w:rsidR="008A3140" w:rsidRDefault="008A3140" w:rsidP="0074402A">
            <w:pPr>
              <w:rPr>
                <w:rFonts w:ascii="Times New Roman" w:hAnsi="Times New Roman" w:cs="Times New Roman"/>
              </w:rPr>
            </w:pPr>
          </w:p>
        </w:tc>
      </w:tr>
      <w:tr w:rsidR="008A3140" w:rsidTr="008A3140">
        <w:tc>
          <w:tcPr>
            <w:tcW w:w="1366" w:type="dxa"/>
          </w:tcPr>
          <w:p w:rsidR="008A3140" w:rsidRDefault="008A3140" w:rsidP="0074402A">
            <w:pPr>
              <w:rPr>
                <w:rFonts w:ascii="Times New Roman" w:hAnsi="Times New Roman" w:cs="Times New Roman"/>
              </w:rPr>
            </w:pPr>
            <w:r>
              <w:rPr>
                <w:rFonts w:ascii="Times New Roman" w:hAnsi="Times New Roman" w:cs="Times New Roman"/>
              </w:rPr>
              <w:t>Colon (:)</w:t>
            </w:r>
          </w:p>
        </w:tc>
        <w:tc>
          <w:tcPr>
            <w:tcW w:w="2007" w:type="dxa"/>
          </w:tcPr>
          <w:p w:rsidR="008A3140" w:rsidRPr="00B5086C" w:rsidRDefault="008A3140" w:rsidP="0074402A">
            <w:pPr>
              <w:rPr>
                <w:rFonts w:ascii="Times New Roman" w:hAnsi="Times New Roman" w:cs="Times New Roman"/>
              </w:rPr>
            </w:pPr>
            <w:r>
              <w:rPr>
                <w:rFonts w:ascii="Times New Roman" w:hAnsi="Times New Roman" w:cs="Times New Roman"/>
              </w:rPr>
              <w:t xml:space="preserve">“To be, or not to be: that is the question.” (Couldn’t resist </w:t>
            </w:r>
            <w:r>
              <w:rPr>
                <w:rFonts w:ascii="Times New Roman" w:hAnsi="Times New Roman" w:cs="Times New Roman"/>
                <w:i/>
              </w:rPr>
              <w:t>Hamlet</w:t>
            </w:r>
            <w:r>
              <w:rPr>
                <w:rFonts w:ascii="Times New Roman" w:hAnsi="Times New Roman" w:cs="Times New Roman"/>
              </w:rPr>
              <w:t xml:space="preserve"> here.)</w:t>
            </w:r>
          </w:p>
          <w:p w:rsidR="008A3140" w:rsidRDefault="008A3140" w:rsidP="0074402A">
            <w:pPr>
              <w:rPr>
                <w:rFonts w:ascii="Times New Roman" w:hAnsi="Times New Roman" w:cs="Times New Roman"/>
              </w:rPr>
            </w:pPr>
          </w:p>
          <w:p w:rsidR="008A3140" w:rsidRDefault="008A3140" w:rsidP="0074402A">
            <w:pPr>
              <w:rPr>
                <w:rFonts w:ascii="Times New Roman" w:hAnsi="Times New Roman" w:cs="Times New Roman"/>
              </w:rPr>
            </w:pPr>
            <w:r>
              <w:rPr>
                <w:rFonts w:ascii="Times New Roman" w:hAnsi="Times New Roman" w:cs="Times New Roman"/>
              </w:rPr>
              <w:t xml:space="preserve">“For when my outward action doth demonstrate the native act and </w:t>
            </w:r>
            <w:r>
              <w:rPr>
                <w:rFonts w:ascii="Times New Roman" w:hAnsi="Times New Roman" w:cs="Times New Roman"/>
              </w:rPr>
              <w:lastRenderedPageBreak/>
              <w:t xml:space="preserve">figure of my heart in complement extern, ‘tis not long after but I will wear my heart upon my sleeve for </w:t>
            </w:r>
            <w:proofErr w:type="spellStart"/>
            <w:r>
              <w:rPr>
                <w:rFonts w:ascii="Times New Roman" w:hAnsi="Times New Roman" w:cs="Times New Roman"/>
              </w:rPr>
              <w:t>daws</w:t>
            </w:r>
            <w:proofErr w:type="spellEnd"/>
            <w:r>
              <w:rPr>
                <w:rFonts w:ascii="Times New Roman" w:hAnsi="Times New Roman" w:cs="Times New Roman"/>
              </w:rPr>
              <w:t xml:space="preserve"> to peck at: I am not what I am.”</w:t>
            </w:r>
          </w:p>
          <w:p w:rsidR="008A3140" w:rsidRDefault="008A3140" w:rsidP="0074402A">
            <w:pPr>
              <w:rPr>
                <w:rFonts w:ascii="Times New Roman" w:hAnsi="Times New Roman" w:cs="Times New Roman"/>
              </w:rPr>
            </w:pPr>
          </w:p>
          <w:p w:rsidR="008A3140" w:rsidRDefault="008A3140" w:rsidP="0074402A">
            <w:pPr>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daws</w:t>
            </w:r>
            <w:proofErr w:type="spellEnd"/>
            <w:r>
              <w:rPr>
                <w:rFonts w:ascii="Times New Roman" w:hAnsi="Times New Roman" w:cs="Times New Roman"/>
              </w:rPr>
              <w:t>” refers to the jackdaw bird, supposedly foolish)</w:t>
            </w:r>
          </w:p>
        </w:tc>
        <w:tc>
          <w:tcPr>
            <w:tcW w:w="1932" w:type="dxa"/>
          </w:tcPr>
          <w:p w:rsidR="008A3140" w:rsidRDefault="00E56989" w:rsidP="0074402A">
            <w:pPr>
              <w:rPr>
                <w:rFonts w:ascii="Times New Roman" w:hAnsi="Times New Roman" w:cs="Times New Roman"/>
              </w:rPr>
            </w:pPr>
            <w:r>
              <w:rPr>
                <w:rFonts w:ascii="Times New Roman" w:hAnsi="Times New Roman" w:cs="Times New Roman"/>
              </w:rPr>
              <w:lastRenderedPageBreak/>
              <w:t>It was amazing: even some members of the losing team cheered the winners.</w:t>
            </w:r>
          </w:p>
        </w:tc>
        <w:tc>
          <w:tcPr>
            <w:tcW w:w="1983" w:type="dxa"/>
          </w:tcPr>
          <w:p w:rsidR="008A3140" w:rsidRDefault="008A3140" w:rsidP="0074402A">
            <w:pPr>
              <w:rPr>
                <w:rFonts w:ascii="Times New Roman" w:hAnsi="Times New Roman" w:cs="Times New Roman"/>
              </w:rPr>
            </w:pPr>
          </w:p>
        </w:tc>
        <w:tc>
          <w:tcPr>
            <w:tcW w:w="2062" w:type="dxa"/>
          </w:tcPr>
          <w:p w:rsidR="008A3140" w:rsidRDefault="008A3140" w:rsidP="0074402A">
            <w:pPr>
              <w:rPr>
                <w:rFonts w:ascii="Times New Roman" w:hAnsi="Times New Roman" w:cs="Times New Roman"/>
              </w:rPr>
            </w:pPr>
          </w:p>
        </w:tc>
      </w:tr>
      <w:tr w:rsidR="008A3140" w:rsidTr="008A3140">
        <w:tc>
          <w:tcPr>
            <w:tcW w:w="1366" w:type="dxa"/>
          </w:tcPr>
          <w:p w:rsidR="008A3140" w:rsidRDefault="008A3140" w:rsidP="0074402A">
            <w:pPr>
              <w:rPr>
                <w:rFonts w:ascii="Times New Roman" w:hAnsi="Times New Roman" w:cs="Times New Roman"/>
              </w:rPr>
            </w:pPr>
            <w:r>
              <w:rPr>
                <w:rFonts w:ascii="Times New Roman" w:hAnsi="Times New Roman" w:cs="Times New Roman"/>
              </w:rPr>
              <w:lastRenderedPageBreak/>
              <w:t>Dash (—)</w:t>
            </w:r>
          </w:p>
        </w:tc>
        <w:tc>
          <w:tcPr>
            <w:tcW w:w="2007" w:type="dxa"/>
          </w:tcPr>
          <w:p w:rsidR="008A3140" w:rsidRDefault="008A3140" w:rsidP="0074402A">
            <w:pPr>
              <w:rPr>
                <w:rFonts w:ascii="Times New Roman" w:hAnsi="Times New Roman" w:cs="Times New Roman"/>
              </w:rPr>
            </w:pPr>
            <w:r>
              <w:rPr>
                <w:rFonts w:ascii="Times New Roman" w:hAnsi="Times New Roman" w:cs="Times New Roman"/>
              </w:rPr>
              <w:t>“If thou wilt needs damn thyself, do it a more delicate way than drowning—make all t</w:t>
            </w:r>
            <w:r w:rsidR="00882C05">
              <w:rPr>
                <w:rFonts w:ascii="Times New Roman" w:hAnsi="Times New Roman" w:cs="Times New Roman"/>
              </w:rPr>
              <w:t>he money thou canst</w:t>
            </w:r>
            <w:r>
              <w:rPr>
                <w:rFonts w:ascii="Times New Roman" w:hAnsi="Times New Roman" w:cs="Times New Roman"/>
              </w:rPr>
              <w:t>”</w:t>
            </w:r>
            <w:r w:rsidR="00882C05">
              <w:rPr>
                <w:rFonts w:ascii="Times New Roman" w:hAnsi="Times New Roman" w:cs="Times New Roman"/>
              </w:rPr>
              <w:t xml:space="preserve"> (1.5.395-397).</w:t>
            </w:r>
          </w:p>
          <w:p w:rsidR="008A3140" w:rsidRDefault="008A3140" w:rsidP="0074402A">
            <w:pPr>
              <w:rPr>
                <w:rFonts w:ascii="Times New Roman" w:hAnsi="Times New Roman" w:cs="Times New Roman"/>
              </w:rPr>
            </w:pPr>
          </w:p>
          <w:p w:rsidR="008A3140" w:rsidRDefault="008A3140" w:rsidP="0074402A">
            <w:pPr>
              <w:rPr>
                <w:rFonts w:ascii="Times New Roman" w:hAnsi="Times New Roman" w:cs="Times New Roman"/>
              </w:rPr>
            </w:pPr>
            <w:r>
              <w:rPr>
                <w:rFonts w:ascii="Times New Roman" w:hAnsi="Times New Roman" w:cs="Times New Roman"/>
              </w:rPr>
              <w:t>“Your Dane, your German, and your swag-bellied Hollander—drink, ho!—are nothing to your English.” (Regarding drinking.)</w:t>
            </w:r>
          </w:p>
        </w:tc>
        <w:tc>
          <w:tcPr>
            <w:tcW w:w="1932" w:type="dxa"/>
          </w:tcPr>
          <w:p w:rsidR="008A3140" w:rsidRDefault="00E56989" w:rsidP="0074402A">
            <w:pPr>
              <w:rPr>
                <w:rFonts w:ascii="Times New Roman" w:hAnsi="Times New Roman" w:cs="Times New Roman"/>
              </w:rPr>
            </w:pPr>
            <w:r>
              <w:rPr>
                <w:rFonts w:ascii="Times New Roman" w:hAnsi="Times New Roman" w:cs="Times New Roman"/>
              </w:rPr>
              <w:t>Daryl tried to avoid the media—but three reporters immediately stuck their microphones in his face.</w:t>
            </w:r>
          </w:p>
        </w:tc>
        <w:tc>
          <w:tcPr>
            <w:tcW w:w="1983" w:type="dxa"/>
          </w:tcPr>
          <w:p w:rsidR="008A3140" w:rsidRDefault="008A3140" w:rsidP="0074402A">
            <w:pPr>
              <w:rPr>
                <w:rFonts w:ascii="Times New Roman" w:hAnsi="Times New Roman" w:cs="Times New Roman"/>
              </w:rPr>
            </w:pPr>
          </w:p>
        </w:tc>
        <w:tc>
          <w:tcPr>
            <w:tcW w:w="2062" w:type="dxa"/>
          </w:tcPr>
          <w:p w:rsidR="008A3140" w:rsidRDefault="008A3140" w:rsidP="0074402A">
            <w:pPr>
              <w:rPr>
                <w:rFonts w:ascii="Times New Roman" w:hAnsi="Times New Roman" w:cs="Times New Roman"/>
              </w:rPr>
            </w:pPr>
          </w:p>
        </w:tc>
      </w:tr>
    </w:tbl>
    <w:p w:rsidR="0074402A" w:rsidRPr="0074402A" w:rsidRDefault="0074402A" w:rsidP="0074402A">
      <w:pPr>
        <w:rPr>
          <w:rFonts w:ascii="Times New Roman" w:hAnsi="Times New Roman" w:cs="Times New Roman"/>
        </w:rPr>
      </w:pPr>
    </w:p>
    <w:sectPr w:rsidR="0074402A" w:rsidRPr="007440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02A"/>
    <w:rsid w:val="000710E7"/>
    <w:rsid w:val="000B002B"/>
    <w:rsid w:val="000E7D60"/>
    <w:rsid w:val="001532C1"/>
    <w:rsid w:val="00225BE4"/>
    <w:rsid w:val="00333CB2"/>
    <w:rsid w:val="00534CE2"/>
    <w:rsid w:val="00595F15"/>
    <w:rsid w:val="00713449"/>
    <w:rsid w:val="0074402A"/>
    <w:rsid w:val="00810985"/>
    <w:rsid w:val="00882C05"/>
    <w:rsid w:val="008A3140"/>
    <w:rsid w:val="00954131"/>
    <w:rsid w:val="0098668F"/>
    <w:rsid w:val="009A25EB"/>
    <w:rsid w:val="00B5086C"/>
    <w:rsid w:val="00CC469B"/>
    <w:rsid w:val="00DB709A"/>
    <w:rsid w:val="00E56989"/>
    <w:rsid w:val="00E67DB0"/>
    <w:rsid w:val="00F0775B"/>
    <w:rsid w:val="00F109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00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00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1935</Characters>
  <Application>Microsoft Macintosh Word</Application>
  <DocSecurity>0</DocSecurity>
  <Lines>87</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George</dc:creator>
  <cp:keywords/>
  <dc:description/>
  <cp:lastModifiedBy>Olivia Hernandez</cp:lastModifiedBy>
  <cp:revision>2</cp:revision>
  <dcterms:created xsi:type="dcterms:W3CDTF">2017-06-06T20:52:00Z</dcterms:created>
  <dcterms:modified xsi:type="dcterms:W3CDTF">2017-06-06T20:52:00Z</dcterms:modified>
</cp:coreProperties>
</file>