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E0" w:rsidRDefault="003B3743">
      <w:pPr>
        <w:rPr>
          <w:sz w:val="40"/>
          <w:szCs w:val="40"/>
        </w:rPr>
      </w:pPr>
      <w:r>
        <w:rPr>
          <w:sz w:val="40"/>
          <w:szCs w:val="40"/>
        </w:rPr>
        <w:t xml:space="preserve">131 </w:t>
      </w:r>
      <w:r w:rsidR="003C253C">
        <w:rPr>
          <w:sz w:val="40"/>
          <w:szCs w:val="40"/>
        </w:rPr>
        <w:t>D</w:t>
      </w:r>
      <w:r>
        <w:rPr>
          <w:sz w:val="40"/>
          <w:szCs w:val="40"/>
        </w:rPr>
        <w:t xml:space="preserve"> </w:t>
      </w:r>
      <w:r w:rsidR="00D97E39">
        <w:rPr>
          <w:sz w:val="40"/>
          <w:szCs w:val="40"/>
        </w:rPr>
        <w:t xml:space="preserve">(Concannon) </w:t>
      </w:r>
      <w:r w:rsidR="00177FE0">
        <w:rPr>
          <w:sz w:val="40"/>
          <w:szCs w:val="40"/>
        </w:rPr>
        <w:t>Portfolio Assignment</w:t>
      </w:r>
    </w:p>
    <w:p w:rsidR="00B34A13" w:rsidRDefault="00B34A13" w:rsidP="00B34A13">
      <w:pPr>
        <w:rPr>
          <w:b/>
          <w:sz w:val="40"/>
          <w:szCs w:val="40"/>
        </w:rPr>
      </w:pPr>
    </w:p>
    <w:p w:rsidR="00B34A13" w:rsidRPr="003B3743" w:rsidRDefault="00B34A13" w:rsidP="00B34A13">
      <w:pPr>
        <w:rPr>
          <w:b/>
          <w:sz w:val="40"/>
          <w:szCs w:val="40"/>
        </w:rPr>
      </w:pPr>
      <w:r w:rsidRPr="003B3743">
        <w:rPr>
          <w:b/>
          <w:sz w:val="40"/>
          <w:szCs w:val="40"/>
        </w:rPr>
        <w:t>Deadline:</w:t>
      </w:r>
      <w:r w:rsidR="00B96810">
        <w:rPr>
          <w:b/>
          <w:sz w:val="40"/>
          <w:szCs w:val="40"/>
        </w:rPr>
        <w:t xml:space="preserve"> Friday</w:t>
      </w:r>
      <w:r w:rsidRPr="00B34A13">
        <w:rPr>
          <w:b/>
          <w:sz w:val="28"/>
          <w:szCs w:val="28"/>
        </w:rPr>
        <w:t xml:space="preserve"> </w:t>
      </w:r>
      <w:r w:rsidR="003C253C">
        <w:rPr>
          <w:b/>
          <w:sz w:val="28"/>
          <w:szCs w:val="28"/>
        </w:rPr>
        <w:t>6</w:t>
      </w:r>
      <w:r w:rsidRPr="00B34A13">
        <w:rPr>
          <w:b/>
          <w:sz w:val="28"/>
          <w:szCs w:val="28"/>
        </w:rPr>
        <w:t>/</w:t>
      </w:r>
      <w:r w:rsidR="00B96810">
        <w:rPr>
          <w:b/>
          <w:sz w:val="28"/>
          <w:szCs w:val="28"/>
        </w:rPr>
        <w:t>1</w:t>
      </w:r>
      <w:r w:rsidR="003C253C">
        <w:rPr>
          <w:b/>
          <w:sz w:val="28"/>
          <w:szCs w:val="28"/>
        </w:rPr>
        <w:t>4</w:t>
      </w:r>
      <w:r w:rsidRPr="00B34A13">
        <w:rPr>
          <w:b/>
          <w:sz w:val="28"/>
          <w:szCs w:val="28"/>
        </w:rPr>
        <w:t xml:space="preserve"> at 11:59 pm</w:t>
      </w:r>
    </w:p>
    <w:p w:rsidR="00B34A13" w:rsidRPr="004305BA" w:rsidRDefault="00B34A13" w:rsidP="00B34A13">
      <w:pPr>
        <w:rPr>
          <w:b/>
        </w:rPr>
      </w:pPr>
    </w:p>
    <w:p w:rsidR="00B34A13" w:rsidRDefault="00B34A13" w:rsidP="00B34A13">
      <w:pPr>
        <w:rPr>
          <w:b/>
          <w:sz w:val="40"/>
          <w:szCs w:val="40"/>
        </w:rPr>
      </w:pPr>
      <w:r w:rsidRPr="003B3743">
        <w:rPr>
          <w:b/>
          <w:sz w:val="40"/>
          <w:szCs w:val="40"/>
        </w:rPr>
        <w:t xml:space="preserve">Format: </w:t>
      </w:r>
      <w:r w:rsidRPr="00107908">
        <w:rPr>
          <w:sz w:val="26"/>
          <w:szCs w:val="26"/>
        </w:rPr>
        <w:t>On Canvas, submit link to an e-portfolio including all below</w:t>
      </w:r>
      <w:r w:rsidRPr="00926013">
        <w:rPr>
          <w:b/>
          <w:sz w:val="26"/>
          <w:szCs w:val="26"/>
        </w:rPr>
        <w:t xml:space="preserve"> elements</w:t>
      </w:r>
    </w:p>
    <w:p w:rsidR="00B34A13" w:rsidRPr="00B34A13" w:rsidRDefault="00B34A13" w:rsidP="00D14916">
      <w:pPr>
        <w:rPr>
          <w:b/>
        </w:rPr>
      </w:pPr>
    </w:p>
    <w:p w:rsidR="00D14916" w:rsidRDefault="00D14916" w:rsidP="00D14916">
      <w:r w:rsidRPr="00D14916">
        <w:rPr>
          <w:b/>
          <w:sz w:val="40"/>
          <w:szCs w:val="40"/>
        </w:rPr>
        <w:t>Introductory Reflection</w:t>
      </w:r>
      <w:r>
        <w:t xml:space="preserve"> </w:t>
      </w:r>
    </w:p>
    <w:p w:rsidR="00D14916" w:rsidRDefault="003B3743" w:rsidP="00B0490F">
      <w:pPr>
        <w:spacing w:line="276" w:lineRule="auto"/>
        <w:ind w:left="720"/>
      </w:pPr>
      <w:r>
        <w:t>-</w:t>
      </w:r>
      <w:r w:rsidR="00D14916">
        <w:t>You can think of this as your portfolio’s homepage</w:t>
      </w:r>
      <w:r w:rsidR="00926013">
        <w:t xml:space="preserve">. </w:t>
      </w:r>
      <w:r w:rsidR="00D14916">
        <w:t>It is your opportunity to welcome your audience (me) and explain your portfolio</w:t>
      </w:r>
      <w:r w:rsidR="00107908">
        <w:t xml:space="preserve"> in the context of the four EWP</w:t>
      </w:r>
      <w:r w:rsidR="00D14916">
        <w:t xml:space="preserve"> outcomes and the course </w:t>
      </w:r>
      <w:r w:rsidR="00926013">
        <w:t>content</w:t>
      </w:r>
      <w:r w:rsidR="00107908">
        <w:t>.</w:t>
      </w:r>
      <w:r w:rsidR="00D14916">
        <w:t xml:space="preserve"> </w:t>
      </w:r>
      <w:r w:rsidR="00B0490F">
        <w:t xml:space="preserve">You </w:t>
      </w:r>
      <w:r w:rsidR="00B0490F" w:rsidRPr="00B0490F">
        <w:rPr>
          <w:b/>
        </w:rPr>
        <w:t>might</w:t>
      </w:r>
      <w:r w:rsidR="00B0490F">
        <w:t xml:space="preserve"> explain h</w:t>
      </w:r>
      <w:r w:rsidR="00D14916">
        <w:t>ow it fit</w:t>
      </w:r>
      <w:r w:rsidR="00B0490F">
        <w:t>s</w:t>
      </w:r>
      <w:r w:rsidR="00D14916">
        <w:t xml:space="preserve"> into a larger narrative of your experience with writing more generally</w:t>
      </w:r>
      <w:r w:rsidR="00B0490F">
        <w:t>.</w:t>
      </w:r>
      <w:r w:rsidR="00D14916">
        <w:t xml:space="preserve"> You </w:t>
      </w:r>
      <w:r w:rsidR="00D14916" w:rsidRPr="00D14916">
        <w:rPr>
          <w:b/>
        </w:rPr>
        <w:t>might</w:t>
      </w:r>
      <w:r w:rsidR="00D14916">
        <w:t xml:space="preserve"> incorporate a theme and media</w:t>
      </w:r>
      <w:r w:rsidR="00B0490F">
        <w:t xml:space="preserve"> in this and other sections</w:t>
      </w:r>
      <w:r w:rsidR="00D14916">
        <w:t xml:space="preserve">. </w:t>
      </w:r>
      <w:r w:rsidR="008519F4">
        <w:t>F</w:t>
      </w:r>
      <w:r w:rsidR="00D14916">
        <w:t xml:space="preserve">eel free to draw </w:t>
      </w:r>
      <w:r w:rsidR="003E2844">
        <w:t>from</w:t>
      </w:r>
      <w:r w:rsidR="00D14916">
        <w:t xml:space="preserve"> </w:t>
      </w:r>
      <w:r w:rsidR="008519F4">
        <w:t>in-class</w:t>
      </w:r>
      <w:r w:rsidR="00D14916">
        <w:t xml:space="preserve"> reflections</w:t>
      </w:r>
      <w:r w:rsidR="008519F4">
        <w:t xml:space="preserve"> and memos</w:t>
      </w:r>
      <w:r w:rsidR="00D14916">
        <w:t>.</w:t>
      </w:r>
    </w:p>
    <w:p w:rsidR="003B3743" w:rsidRDefault="003B3743" w:rsidP="003B3743">
      <w:pPr>
        <w:spacing w:line="276" w:lineRule="auto"/>
        <w:ind w:left="720"/>
      </w:pPr>
      <w:r>
        <w:t>-In addition to introduc</w:t>
      </w:r>
      <w:r w:rsidR="007102D0">
        <w:t>ing</w:t>
      </w:r>
      <w:r>
        <w:t xml:space="preserve"> your </w:t>
      </w:r>
      <w:r w:rsidR="007102D0">
        <w:t>showcase essays</w:t>
      </w:r>
      <w:r>
        <w:t>, you</w:t>
      </w:r>
      <w:r w:rsidR="007102D0">
        <w:t xml:space="preserve"> </w:t>
      </w:r>
      <w:r>
        <w:t xml:space="preserve">also </w:t>
      </w:r>
      <w:r w:rsidR="007102D0">
        <w:t>need to</w:t>
      </w:r>
      <w:r>
        <w:t xml:space="preserve"> introduc</w:t>
      </w:r>
      <w:r w:rsidR="007102D0">
        <w:t>e</w:t>
      </w:r>
      <w:r>
        <w:t xml:space="preserve"> to your critical reflection pieces. </w:t>
      </w:r>
      <w:r w:rsidR="008519F4">
        <w:t>To do this, e</w:t>
      </w:r>
      <w:r w:rsidR="00B0490F">
        <w:t xml:space="preserve">xplain </w:t>
      </w:r>
      <w:r w:rsidRPr="00B0490F">
        <w:t>how</w:t>
      </w:r>
      <w:r>
        <w:t xml:space="preserve"> your </w:t>
      </w:r>
      <w:r w:rsidR="00B0490F">
        <w:t xml:space="preserve">portfolio </w:t>
      </w:r>
      <w:r>
        <w:t xml:space="preserve">as a whole demonstrates </w:t>
      </w:r>
      <w:r w:rsidR="00B0490F">
        <w:t xml:space="preserve">successful execution </w:t>
      </w:r>
      <w:r>
        <w:t>of the course outcomes</w:t>
      </w:r>
      <w:r w:rsidR="00A3054B">
        <w:t xml:space="preserve"> and </w:t>
      </w:r>
      <w:r>
        <w:t>provide a brief overview of the evidence you will use to back up that claim (wh</w:t>
      </w:r>
      <w:r w:rsidR="00F254D2">
        <w:t>at</w:t>
      </w:r>
      <w:r>
        <w:t xml:space="preserve"> papers showcase </w:t>
      </w:r>
      <w:r w:rsidR="00F6139C">
        <w:t>specific</w:t>
      </w:r>
      <w:r>
        <w:t xml:space="preserve"> outcomes)</w:t>
      </w:r>
      <w:r w:rsidR="00227A3D">
        <w:t>.</w:t>
      </w:r>
    </w:p>
    <w:p w:rsidR="003B3743" w:rsidRDefault="003B3743" w:rsidP="00D14916">
      <w:pPr>
        <w:ind w:left="1440"/>
      </w:pPr>
    </w:p>
    <w:p w:rsidR="003B3743" w:rsidRDefault="00D14916" w:rsidP="00D14916">
      <w:pPr>
        <w:rPr>
          <w:b/>
          <w:sz w:val="40"/>
          <w:szCs w:val="40"/>
        </w:rPr>
      </w:pPr>
      <w:r w:rsidRPr="00D14916">
        <w:rPr>
          <w:b/>
          <w:sz w:val="40"/>
          <w:szCs w:val="40"/>
        </w:rPr>
        <w:t xml:space="preserve">4 Critical </w:t>
      </w:r>
      <w:r w:rsidR="003B3743">
        <w:rPr>
          <w:b/>
          <w:sz w:val="40"/>
          <w:szCs w:val="40"/>
        </w:rPr>
        <w:t>R</w:t>
      </w:r>
      <w:r w:rsidRPr="00D14916">
        <w:rPr>
          <w:b/>
          <w:sz w:val="40"/>
          <w:szCs w:val="40"/>
        </w:rPr>
        <w:t xml:space="preserve">eflections </w:t>
      </w:r>
      <w:r w:rsidR="003B3743">
        <w:rPr>
          <w:b/>
          <w:sz w:val="40"/>
          <w:szCs w:val="40"/>
        </w:rPr>
        <w:t>(one per outcome)</w:t>
      </w:r>
    </w:p>
    <w:p w:rsidR="00495FF7" w:rsidRDefault="00495FF7" w:rsidP="00495FF7">
      <w:pPr>
        <w:spacing w:line="276" w:lineRule="auto"/>
        <w:ind w:left="720"/>
      </w:pPr>
      <w:r>
        <w:t xml:space="preserve">-These will be similar </w:t>
      </w:r>
      <w:r w:rsidR="00ED0BFD">
        <w:t xml:space="preserve">in essence </w:t>
      </w:r>
      <w:r>
        <w:t xml:space="preserve">to </w:t>
      </w:r>
      <w:r w:rsidR="00ED0BFD">
        <w:t xml:space="preserve">your </w:t>
      </w:r>
      <w:r>
        <w:t xml:space="preserve">writer’s memos, except with an emphasis on how your work </w:t>
      </w:r>
      <w:r w:rsidR="00A448AD">
        <w:t xml:space="preserve">achieves </w:t>
      </w:r>
      <w:r>
        <w:t xml:space="preserve">the outcomes. </w:t>
      </w:r>
      <w:r w:rsidR="00227A3D">
        <w:t>Y</w:t>
      </w:r>
      <w:r>
        <w:t>ou</w:t>
      </w:r>
      <w:r w:rsidR="00227A3D">
        <w:t>r reflections</w:t>
      </w:r>
      <w:r>
        <w:t xml:space="preserve"> must first demonstrate that you </w:t>
      </w:r>
      <w:r>
        <w:rPr>
          <w:i/>
        </w:rPr>
        <w:t>understand</w:t>
      </w:r>
      <w:r>
        <w:t xml:space="preserve"> the outcome (so, </w:t>
      </w:r>
      <w:r w:rsidR="00227A3D">
        <w:t>“</w:t>
      </w:r>
      <w:r w:rsidRPr="00926013">
        <w:t>revision</w:t>
      </w:r>
      <w:r w:rsidR="00227A3D">
        <w:t>”</w:t>
      </w:r>
      <w:r>
        <w:t xml:space="preserve"> doesn’t demonstrate proficiency in outcome 1…). </w:t>
      </w:r>
      <w:r w:rsidR="00D14916">
        <w:t xml:space="preserve">These </w:t>
      </w:r>
      <w:r>
        <w:t xml:space="preserve">reflections </w:t>
      </w:r>
      <w:r w:rsidR="00D14916">
        <w:t>should</w:t>
      </w:r>
      <w:r w:rsidR="003B3743">
        <w:t xml:space="preserve"> ultimately</w:t>
      </w:r>
      <w:r w:rsidR="00D14916">
        <w:t xml:space="preserve"> </w:t>
      </w:r>
      <w:r w:rsidR="00D14916" w:rsidRPr="00ED0BFD">
        <w:rPr>
          <w:b/>
        </w:rPr>
        <w:t xml:space="preserve">persuade me that you have done a good job achieving the outcomes. </w:t>
      </w:r>
      <w:r w:rsidR="00D14916">
        <w:t xml:space="preserve">If you </w:t>
      </w:r>
      <w:r w:rsidR="003B3743">
        <w:t>argue effectively that</w:t>
      </w:r>
      <w:r w:rsidR="00D14916">
        <w:t xml:space="preserve"> </w:t>
      </w:r>
      <w:r w:rsidR="003B3743">
        <w:t xml:space="preserve">a </w:t>
      </w:r>
      <w:r w:rsidR="00D14916">
        <w:t xml:space="preserve">given assignment </w:t>
      </w:r>
      <w:r w:rsidR="00D14916">
        <w:rPr>
          <w:i/>
        </w:rPr>
        <w:t xml:space="preserve">nails </w:t>
      </w:r>
      <w:r w:rsidR="003B3743" w:rsidRPr="003B3743">
        <w:t>a given</w:t>
      </w:r>
      <w:r w:rsidR="003B3743">
        <w:rPr>
          <w:i/>
        </w:rPr>
        <w:t xml:space="preserve"> </w:t>
      </w:r>
      <w:r w:rsidR="00D14916">
        <w:t xml:space="preserve">outcome, I will read </w:t>
      </w:r>
      <w:r w:rsidR="003B3743">
        <w:t xml:space="preserve">that revised paper </w:t>
      </w:r>
      <w:r w:rsidR="00D14916">
        <w:t xml:space="preserve">differently. </w:t>
      </w:r>
    </w:p>
    <w:p w:rsidR="00941724" w:rsidRDefault="00495FF7" w:rsidP="00495FF7">
      <w:pPr>
        <w:spacing w:line="276" w:lineRule="auto"/>
        <w:ind w:left="720"/>
      </w:pPr>
      <w:r>
        <w:t>-</w:t>
      </w:r>
      <w:r w:rsidR="00D14916">
        <w:t>However, a good reflection—even a stellar one—won’t</w:t>
      </w:r>
      <w:r w:rsidR="003B3743">
        <w:t xml:space="preserve"> completely</w:t>
      </w:r>
      <w:r w:rsidR="00D14916">
        <w:t xml:space="preserve"> make up for</w:t>
      </w:r>
      <w:r w:rsidR="003B3743">
        <w:t xml:space="preserve"> a lacking </w:t>
      </w:r>
      <w:r w:rsidR="00D14916">
        <w:t xml:space="preserve">essay. </w:t>
      </w:r>
    </w:p>
    <w:p w:rsidR="003B3743" w:rsidRDefault="00941724" w:rsidP="00495FF7">
      <w:pPr>
        <w:spacing w:line="276" w:lineRule="auto"/>
        <w:ind w:left="720"/>
      </w:pPr>
      <w:r>
        <w:t>-</w:t>
      </w:r>
      <w:r w:rsidR="00ED0BFD">
        <w:t>In addition</w:t>
      </w:r>
      <w:r w:rsidR="003B3743">
        <w:t xml:space="preserve">, while reflections </w:t>
      </w:r>
      <w:r w:rsidR="00D14916">
        <w:t>are primarily supposed to convince me</w:t>
      </w:r>
      <w:r w:rsidR="003B3743">
        <w:t xml:space="preserve"> of your success</w:t>
      </w:r>
      <w:r w:rsidR="00D14916">
        <w:t xml:space="preserve">, it is </w:t>
      </w:r>
      <w:r>
        <w:t>sometimes</w:t>
      </w:r>
      <w:r w:rsidR="00D14916">
        <w:t xml:space="preserve"> a good idea to </w:t>
      </w:r>
      <w:r w:rsidR="003B3743">
        <w:t xml:space="preserve">clarify </w:t>
      </w:r>
      <w:r w:rsidR="00D14916">
        <w:t xml:space="preserve">what </w:t>
      </w:r>
      <w:r>
        <w:t xml:space="preserve">you were unable to pull off </w:t>
      </w:r>
      <w:r w:rsidR="00C628F8">
        <w:t xml:space="preserve">perfectly </w:t>
      </w:r>
      <w:r w:rsidR="00D14916">
        <w:t>in terms of the outcomes</w:t>
      </w:r>
      <w:r w:rsidR="00C628F8">
        <w:t xml:space="preserve"> and focus your reflection on how you will continue to grow.</w:t>
      </w:r>
    </w:p>
    <w:p w:rsidR="003B3743" w:rsidRDefault="00495FF7" w:rsidP="00495FF7">
      <w:pPr>
        <w:spacing w:line="276" w:lineRule="auto"/>
        <w:ind w:left="720"/>
      </w:pPr>
      <w:r>
        <w:t>-When restating the outcomes, use original language to address w</w:t>
      </w:r>
      <w:r w:rsidR="003B3743">
        <w:t xml:space="preserve">hat the outcomes mean and </w:t>
      </w:r>
      <w:r w:rsidR="00415818">
        <w:t>what they do</w:t>
      </w:r>
      <w:r>
        <w:t xml:space="preserve">. </w:t>
      </w:r>
    </w:p>
    <w:p w:rsidR="00495FF7" w:rsidRDefault="00495FF7" w:rsidP="00495FF7">
      <w:pPr>
        <w:spacing w:line="276" w:lineRule="auto"/>
        <w:ind w:left="720"/>
      </w:pPr>
      <w:r>
        <w:t>-Be sure to use specific details and to cite your work when connecting outcomes to essays. Consider the questions: “When/where/how did you demonstrate this</w:t>
      </w:r>
    </w:p>
    <w:p w:rsidR="00495FF7" w:rsidRDefault="00495FF7" w:rsidP="00495FF7">
      <w:pPr>
        <w:spacing w:line="276" w:lineRule="auto"/>
        <w:ind w:left="720"/>
      </w:pPr>
      <w:r>
        <w:t xml:space="preserve">outcome?” and “How did this specific outcome improve your writing?” A compelling critical reflection quotes, paraphrases, and/or summarizes directly from your papers. </w:t>
      </w:r>
      <w:r>
        <w:lastRenderedPageBreak/>
        <w:t xml:space="preserve">Other </w:t>
      </w:r>
      <w:r w:rsidRPr="00415818">
        <w:rPr>
          <w:b/>
        </w:rPr>
        <w:t>evidence</w:t>
      </w:r>
      <w:r>
        <w:t xml:space="preserve"> can come from peer feedback, teacher feedback, and tutor feedback, as well as from writer’s memos, revision notes, and class reflection exercises.</w:t>
      </w:r>
    </w:p>
    <w:p w:rsidR="003B3743" w:rsidRDefault="003B3743" w:rsidP="00495FF7">
      <w:pPr>
        <w:spacing w:line="276" w:lineRule="auto"/>
      </w:pPr>
    </w:p>
    <w:p w:rsidR="00495FF7" w:rsidRPr="003B3743" w:rsidRDefault="00495FF7" w:rsidP="00495FF7">
      <w:pPr>
        <w:rPr>
          <w:b/>
          <w:sz w:val="40"/>
          <w:szCs w:val="40"/>
        </w:rPr>
      </w:pPr>
      <w:r>
        <w:rPr>
          <w:b/>
          <w:sz w:val="40"/>
          <w:szCs w:val="40"/>
        </w:rPr>
        <w:t xml:space="preserve">Revised Papers: </w:t>
      </w:r>
      <w:r w:rsidR="000E0637">
        <w:rPr>
          <w:b/>
          <w:sz w:val="40"/>
          <w:szCs w:val="40"/>
        </w:rPr>
        <w:t>1+</w:t>
      </w:r>
      <w:r w:rsidRPr="003B3743">
        <w:rPr>
          <w:b/>
          <w:sz w:val="40"/>
          <w:szCs w:val="40"/>
        </w:rPr>
        <w:t xml:space="preserve"> SA</w:t>
      </w:r>
      <w:r w:rsidR="000E0637">
        <w:rPr>
          <w:b/>
          <w:sz w:val="40"/>
          <w:szCs w:val="40"/>
        </w:rPr>
        <w:t xml:space="preserve"> </w:t>
      </w:r>
      <w:r w:rsidRPr="003B3743">
        <w:rPr>
          <w:b/>
          <w:sz w:val="40"/>
          <w:szCs w:val="40"/>
        </w:rPr>
        <w:t>and 1</w:t>
      </w:r>
      <w:r w:rsidR="000E0637">
        <w:rPr>
          <w:b/>
          <w:sz w:val="40"/>
          <w:szCs w:val="40"/>
        </w:rPr>
        <w:t>+</w:t>
      </w:r>
      <w:r w:rsidRPr="003B3743">
        <w:rPr>
          <w:b/>
          <w:sz w:val="40"/>
          <w:szCs w:val="40"/>
        </w:rPr>
        <w:t xml:space="preserve"> M</w:t>
      </w:r>
      <w:r w:rsidR="000E0637">
        <w:rPr>
          <w:b/>
          <w:sz w:val="40"/>
          <w:szCs w:val="40"/>
        </w:rPr>
        <w:t>P (minimum 3 total)</w:t>
      </w:r>
    </w:p>
    <w:p w:rsidR="00495FF7" w:rsidRDefault="00495FF7" w:rsidP="00495FF7">
      <w:pPr>
        <w:spacing w:line="276" w:lineRule="auto"/>
        <w:ind w:left="720"/>
      </w:pPr>
      <w:r>
        <w:t>These should work in tandem with your reflections in order to showcase your execution of the outcomes. These essays should be well-crafted, well-researched,</w:t>
      </w:r>
      <w:r w:rsidR="00321F3F">
        <w:t xml:space="preserve"> directed to the prompt,</w:t>
      </w:r>
      <w:r>
        <w:t xml:space="preserve"> sufficiently revised, and each should connect to one or more of the outcomes. Should they be your “best” work? Probably a good idea to use the work you feel is best (it’s a showcase, after all), but also try to choose essays that speak to </w:t>
      </w:r>
      <w:r w:rsidR="003A019F">
        <w:t xml:space="preserve">specific </w:t>
      </w:r>
      <w:r>
        <w:t xml:space="preserve">outcomes. Meaning, if </w:t>
      </w:r>
      <w:r w:rsidR="003A019F">
        <w:t xml:space="preserve">none of </w:t>
      </w:r>
      <w:r>
        <w:t xml:space="preserve">your three selections feature outcome 3, you might consider </w:t>
      </w:r>
      <w:r w:rsidR="00BC59B0">
        <w:t xml:space="preserve">adding or </w:t>
      </w:r>
      <w:r>
        <w:t xml:space="preserve">swapping out </w:t>
      </w:r>
      <w:r w:rsidR="00BC59B0">
        <w:t xml:space="preserve">an </w:t>
      </w:r>
      <w:r>
        <w:t>essay in order to convince me you have achieved outcome 3.</w:t>
      </w:r>
    </w:p>
    <w:p w:rsidR="00415818" w:rsidRDefault="00415818" w:rsidP="00495FF7">
      <w:pPr>
        <w:spacing w:line="276" w:lineRule="auto"/>
        <w:ind w:left="720"/>
      </w:pPr>
    </w:p>
    <w:p w:rsidR="00495FF7" w:rsidRDefault="00495FF7" w:rsidP="00495FF7">
      <w:pPr>
        <w:spacing w:line="276" w:lineRule="auto"/>
        <w:ind w:left="720"/>
      </w:pPr>
      <w:r w:rsidRPr="003B3743">
        <w:rPr>
          <w:b/>
        </w:rPr>
        <w:t>Note on Revision:</w:t>
      </w:r>
      <w:r>
        <w:t xml:space="preserve"> In revising the earlier drafts, you may wish to change the structure of the paper, the evidence used, the major claims or minor claims presented, or the larger rhetorical strategies at play. Minor alterations of word choice and punctuation should be made</w:t>
      </w:r>
      <w:r w:rsidR="00F11990">
        <w:t xml:space="preserve"> as necessary</w:t>
      </w:r>
      <w:r w:rsidR="00A23C21">
        <w:t>,</w:t>
      </w:r>
      <w:r>
        <w:t xml:space="preserve"> but do not count as revision. Revision should not be limited</w:t>
      </w:r>
      <w:r w:rsidR="00A23C21">
        <w:t xml:space="preserve"> strictly</w:t>
      </w:r>
      <w:r>
        <w:t xml:space="preserve"> to my comments and suggestions on drafts. Throughout the course, we’ve concentrated on learning and practicing different writing techniques. Applying the skills that you’ve learned to the old stuff that you wrote is important. Thus, my comments should be understood as starting points for revision</w:t>
      </w:r>
      <w:r w:rsidR="00A23C21">
        <w:t xml:space="preserve"> rather than contractual guidelines</w:t>
      </w:r>
      <w:r>
        <w:t xml:space="preserve">. </w:t>
      </w:r>
    </w:p>
    <w:p w:rsidR="00495FF7" w:rsidRDefault="00495FF7" w:rsidP="00495FF7">
      <w:pPr>
        <w:spacing w:line="276" w:lineRule="auto"/>
      </w:pPr>
    </w:p>
    <w:p w:rsidR="003B3743" w:rsidRPr="00495FF7" w:rsidRDefault="003B3743" w:rsidP="00495FF7">
      <w:pPr>
        <w:spacing w:line="276" w:lineRule="auto"/>
        <w:rPr>
          <w:b/>
          <w:sz w:val="40"/>
          <w:szCs w:val="40"/>
        </w:rPr>
      </w:pPr>
      <w:r w:rsidRPr="00495FF7">
        <w:rPr>
          <w:b/>
          <w:sz w:val="40"/>
          <w:szCs w:val="40"/>
        </w:rPr>
        <w:t>The Final Reflection:</w:t>
      </w:r>
    </w:p>
    <w:p w:rsidR="003B3743" w:rsidRDefault="003B3743" w:rsidP="00495FF7">
      <w:pPr>
        <w:spacing w:line="276" w:lineRule="auto"/>
        <w:ind w:left="720"/>
      </w:pPr>
      <w:r>
        <w:t xml:space="preserve">This is the place to conclude your portfolio by addressing its </w:t>
      </w:r>
      <w:r w:rsidRPr="00495FF7">
        <w:rPr>
          <w:b/>
        </w:rPr>
        <w:t>stakes</w:t>
      </w:r>
      <w:r w:rsidR="00495FF7">
        <w:t>:</w:t>
      </w:r>
      <w:r>
        <w:t xml:space="preserve"> Why does it</w:t>
      </w:r>
      <w:r w:rsidR="00495FF7">
        <w:t xml:space="preserve"> </w:t>
      </w:r>
      <w:r>
        <w:t>matter that you have learned to apply the outcomes in your writing? How will the</w:t>
      </w:r>
      <w:r w:rsidR="00495FF7">
        <w:t xml:space="preserve"> </w:t>
      </w:r>
      <w:r>
        <w:t>outcomes help you in your future classes? Your major? Your career? How do you</w:t>
      </w:r>
      <w:r w:rsidR="00495FF7">
        <w:t xml:space="preserve"> </w:t>
      </w:r>
      <w:r>
        <w:t>see the work you</w:t>
      </w:r>
      <w:r w:rsidR="00495FF7">
        <w:t>’</w:t>
      </w:r>
      <w:r>
        <w:t xml:space="preserve">ve done this quarter translating to other situations, </w:t>
      </w:r>
      <w:r w:rsidR="004B76D4">
        <w:t>whether</w:t>
      </w:r>
      <w:r>
        <w:t xml:space="preserve"> in or</w:t>
      </w:r>
      <w:r w:rsidR="00495FF7">
        <w:t xml:space="preserve"> </w:t>
      </w:r>
      <w:r>
        <w:t>out</w:t>
      </w:r>
      <w:r w:rsidR="00495FF7">
        <w:t xml:space="preserve"> </w:t>
      </w:r>
      <w:r>
        <w:t>of school?</w:t>
      </w:r>
    </w:p>
    <w:p w:rsidR="003B3743" w:rsidRDefault="003B3743" w:rsidP="003B3743">
      <w:pPr>
        <w:spacing w:line="276" w:lineRule="auto"/>
        <w:ind w:left="720"/>
      </w:pPr>
    </w:p>
    <w:p w:rsidR="003B3743" w:rsidRDefault="003B3743" w:rsidP="00495FF7">
      <w:pPr>
        <w:spacing w:line="276" w:lineRule="auto"/>
        <w:ind w:left="720"/>
      </w:pPr>
      <w:r>
        <w:t>I don</w:t>
      </w:r>
      <w:r w:rsidR="00495FF7">
        <w:t>’</w:t>
      </w:r>
      <w:r>
        <w:t xml:space="preserve">t </w:t>
      </w:r>
      <w:r w:rsidR="008C31E1">
        <w:t>need</w:t>
      </w:r>
      <w:r>
        <w:t xml:space="preserve"> you to tell me that this class has changed your life. I</w:t>
      </w:r>
      <w:r w:rsidR="00A46FB3">
        <w:t>nstead,</w:t>
      </w:r>
      <w:r>
        <w:t xml:space="preserve"> tell</w:t>
      </w:r>
      <w:r w:rsidR="00495FF7">
        <w:t xml:space="preserve"> </w:t>
      </w:r>
      <w:r>
        <w:t>me how the skills you</w:t>
      </w:r>
      <w:r w:rsidR="00495FF7">
        <w:t>’</w:t>
      </w:r>
      <w:r>
        <w:t xml:space="preserve">ve gained will influence </w:t>
      </w:r>
      <w:r w:rsidR="00913C15">
        <w:t>future compositions</w:t>
      </w:r>
      <w:r>
        <w:t xml:space="preserve"> in </w:t>
      </w:r>
      <w:r w:rsidR="008C31E1">
        <w:t xml:space="preserve">situations </w:t>
      </w:r>
      <w:r w:rsidR="0045016D">
        <w:t>within</w:t>
      </w:r>
      <w:r w:rsidR="008C31E1">
        <w:t xml:space="preserve"> and </w:t>
      </w:r>
      <w:r w:rsidR="0045016D">
        <w:t xml:space="preserve">beyond </w:t>
      </w:r>
      <w:r>
        <w:t>UW. You may want to consider your strengths a</w:t>
      </w:r>
      <w:r w:rsidR="00F93527">
        <w:t>s well as</w:t>
      </w:r>
      <w:r>
        <w:t xml:space="preserve"> </w:t>
      </w:r>
      <w:r w:rsidR="006B2C24">
        <w:t>improvement areas</w:t>
      </w:r>
      <w:r w:rsidR="00495FF7">
        <w:t xml:space="preserve"> </w:t>
      </w:r>
      <w:r w:rsidR="00F93527">
        <w:t>coming out of</w:t>
      </w:r>
      <w:r w:rsidR="006B2C24">
        <w:t xml:space="preserve"> this course</w:t>
      </w:r>
      <w:r>
        <w:t>. What still needs improvement? How will</w:t>
      </w:r>
      <w:r w:rsidR="00495FF7">
        <w:t xml:space="preserve"> </w:t>
      </w:r>
      <w:r>
        <w:t>you continue to improve?</w:t>
      </w:r>
    </w:p>
    <w:p w:rsidR="003B3743" w:rsidRDefault="003B3743" w:rsidP="003B3743">
      <w:pPr>
        <w:spacing w:line="276" w:lineRule="auto"/>
        <w:ind w:left="720"/>
      </w:pPr>
    </w:p>
    <w:p w:rsidR="003B3743" w:rsidRDefault="003B3743" w:rsidP="006618B7">
      <w:pPr>
        <w:spacing w:line="276" w:lineRule="auto"/>
        <w:ind w:left="720"/>
      </w:pPr>
      <w:r>
        <w:t xml:space="preserve">Keep in mind: </w:t>
      </w:r>
      <w:r w:rsidR="00197F6F" w:rsidRPr="00197F6F">
        <w:rPr>
          <w:b/>
        </w:rPr>
        <w:t>ALL</w:t>
      </w:r>
      <w:r>
        <w:t xml:space="preserve"> reflections are pieces of persuasive writing. </w:t>
      </w:r>
      <w:r w:rsidR="006618B7">
        <w:t>Focus on a</w:t>
      </w:r>
      <w:r>
        <w:t>rgu</w:t>
      </w:r>
      <w:r w:rsidR="006618B7">
        <w:t xml:space="preserve">ing </w:t>
      </w:r>
      <w:r>
        <w:t xml:space="preserve">that you have learned how to apply the course outcomes and </w:t>
      </w:r>
      <w:r w:rsidR="006618B7">
        <w:t xml:space="preserve">use </w:t>
      </w:r>
      <w:r>
        <w:t>showcase pieces</w:t>
      </w:r>
      <w:r w:rsidR="006618B7">
        <w:t xml:space="preserve"> as evidence</w:t>
      </w:r>
      <w:r>
        <w:t>. Thus, you should be applying the same writing strategies to your</w:t>
      </w:r>
      <w:r w:rsidR="006618B7">
        <w:t xml:space="preserve"> </w:t>
      </w:r>
      <w:r>
        <w:t>reflections that you have been developing all semester, including:</w:t>
      </w:r>
    </w:p>
    <w:p w:rsidR="006B2C24" w:rsidRDefault="006B2C24" w:rsidP="003B3743">
      <w:pPr>
        <w:spacing w:line="276" w:lineRule="auto"/>
        <w:ind w:left="720"/>
      </w:pPr>
    </w:p>
    <w:p w:rsidR="003B3743" w:rsidRDefault="003B3743" w:rsidP="003B3743">
      <w:pPr>
        <w:spacing w:line="276" w:lineRule="auto"/>
        <w:ind w:left="720"/>
      </w:pPr>
      <w:r>
        <w:lastRenderedPageBreak/>
        <w:t>        - Making major/minor claims about your work</w:t>
      </w:r>
    </w:p>
    <w:p w:rsidR="003B3743" w:rsidRDefault="003B3743" w:rsidP="003B3743">
      <w:pPr>
        <w:spacing w:line="276" w:lineRule="auto"/>
        <w:ind w:left="720"/>
      </w:pPr>
      <w:r>
        <w:t>        - Providing context to situate the reader and help make sense of evidence</w:t>
      </w:r>
    </w:p>
    <w:p w:rsidR="003B3743" w:rsidRDefault="003B3743" w:rsidP="003B3743">
      <w:pPr>
        <w:spacing w:line="276" w:lineRule="auto"/>
        <w:ind w:left="720"/>
      </w:pPr>
      <w:r>
        <w:t xml:space="preserve">        - </w:t>
      </w:r>
      <w:r w:rsidR="006618B7">
        <w:t xml:space="preserve">Intertextuality, </w:t>
      </w:r>
      <w:r>
        <w:t>synthesi</w:t>
      </w:r>
      <w:r w:rsidR="00C11628">
        <w:t>s</w:t>
      </w:r>
      <w:bookmarkStart w:id="0" w:name="_GoBack"/>
      <w:bookmarkEnd w:id="0"/>
      <w:r>
        <w:t>, and using quotations to support claims</w:t>
      </w:r>
    </w:p>
    <w:p w:rsidR="003B3743" w:rsidRDefault="003B3743" w:rsidP="00197F6F">
      <w:pPr>
        <w:spacing w:line="276" w:lineRule="auto"/>
        <w:ind w:left="720"/>
      </w:pPr>
      <w:r>
        <w:t xml:space="preserve">        - Providing stakes: Why does it matter that you have learned </w:t>
      </w:r>
      <w:r w:rsidR="006618B7">
        <w:t>this</w:t>
      </w:r>
      <w:r>
        <w:t>?</w:t>
      </w:r>
    </w:p>
    <w:p w:rsidR="003B3743" w:rsidRPr="00495FF7" w:rsidRDefault="003B3743" w:rsidP="00495FF7">
      <w:pPr>
        <w:spacing w:line="276" w:lineRule="auto"/>
        <w:rPr>
          <w:b/>
          <w:sz w:val="40"/>
          <w:szCs w:val="40"/>
        </w:rPr>
      </w:pPr>
      <w:r w:rsidRPr="00495FF7">
        <w:rPr>
          <w:b/>
          <w:sz w:val="40"/>
          <w:szCs w:val="40"/>
        </w:rPr>
        <w:t>The Compendium:</w:t>
      </w:r>
    </w:p>
    <w:p w:rsidR="003B3743" w:rsidRDefault="003B3743" w:rsidP="003B3743">
      <w:pPr>
        <w:spacing w:line="276" w:lineRule="auto"/>
        <w:ind w:left="720"/>
      </w:pPr>
      <w:r>
        <w:t>A complete portfolio includes every assignment you have been asked to complete</w:t>
      </w:r>
    </w:p>
    <w:p w:rsidR="003B3743" w:rsidRDefault="003B3743" w:rsidP="00543464">
      <w:pPr>
        <w:spacing w:line="276" w:lineRule="auto"/>
        <w:ind w:left="720"/>
      </w:pPr>
      <w:r>
        <w:t>and upload to Canvas over the quarter</w:t>
      </w:r>
      <w:r w:rsidR="00543464">
        <w:t xml:space="preserve"> (</w:t>
      </w:r>
      <w:r w:rsidR="00543464" w:rsidRPr="00543464">
        <w:rPr>
          <w:b/>
        </w:rPr>
        <w:t>except for writer’s memos</w:t>
      </w:r>
      <w:r w:rsidR="00543464">
        <w:t>)</w:t>
      </w:r>
      <w:r>
        <w:t>. Therefore, you will attach all of the drafts</w:t>
      </w:r>
      <w:r w:rsidR="00543464">
        <w:t xml:space="preserve"> </w:t>
      </w:r>
      <w:r>
        <w:t xml:space="preserve">from all of the assignments this quarter (ideally </w:t>
      </w:r>
      <w:r w:rsidR="000F38AD">
        <w:t xml:space="preserve">the </w:t>
      </w:r>
      <w:r>
        <w:t>version with my comments).</w:t>
      </w:r>
      <w:r w:rsidR="00543464">
        <w:t xml:space="preserve"> </w:t>
      </w:r>
      <w:r>
        <w:t>Incomplete portfolios will receive a failing grade. Prompts for missed assignments</w:t>
      </w:r>
      <w:r w:rsidR="00543464">
        <w:t xml:space="preserve"> </w:t>
      </w:r>
      <w:r>
        <w:t xml:space="preserve">are available on the course website. </w:t>
      </w:r>
      <w:r w:rsidRPr="00543464">
        <w:rPr>
          <w:b/>
        </w:rPr>
        <w:t>Note: To be considered complete, assignments</w:t>
      </w:r>
      <w:r w:rsidR="00543464">
        <w:t xml:space="preserve"> </w:t>
      </w:r>
      <w:r w:rsidRPr="00543464">
        <w:rPr>
          <w:b/>
        </w:rPr>
        <w:t>must meet the required page count and follow the prompt guidelines</w:t>
      </w:r>
      <w:r>
        <w:t>.</w:t>
      </w:r>
    </w:p>
    <w:p w:rsidR="003B3743" w:rsidRPr="004305BA" w:rsidRDefault="003B3743" w:rsidP="003B3743">
      <w:pPr>
        <w:spacing w:line="276" w:lineRule="auto"/>
        <w:ind w:left="720"/>
        <w:rPr>
          <w:sz w:val="16"/>
          <w:szCs w:val="16"/>
        </w:rPr>
      </w:pPr>
    </w:p>
    <w:p w:rsidR="003B3743" w:rsidRPr="00495FF7" w:rsidRDefault="003B3743" w:rsidP="00495FF7">
      <w:pPr>
        <w:spacing w:line="276" w:lineRule="auto"/>
        <w:rPr>
          <w:b/>
          <w:sz w:val="40"/>
          <w:szCs w:val="40"/>
        </w:rPr>
      </w:pPr>
      <w:r w:rsidRPr="00495FF7">
        <w:rPr>
          <w:b/>
          <w:sz w:val="40"/>
          <w:szCs w:val="40"/>
        </w:rPr>
        <w:t>The Release Form</w:t>
      </w:r>
      <w:r w:rsidR="00134635">
        <w:rPr>
          <w:b/>
          <w:sz w:val="40"/>
          <w:szCs w:val="40"/>
        </w:rPr>
        <w:t xml:space="preserve"> (optional)</w:t>
      </w:r>
      <w:r w:rsidRPr="00495FF7">
        <w:rPr>
          <w:b/>
          <w:sz w:val="40"/>
          <w:szCs w:val="40"/>
        </w:rPr>
        <w:t>:</w:t>
      </w:r>
    </w:p>
    <w:p w:rsidR="003B3743" w:rsidRDefault="003B3743" w:rsidP="00495FF7">
      <w:pPr>
        <w:spacing w:line="276" w:lineRule="auto"/>
        <w:ind w:left="720"/>
      </w:pPr>
      <w:r>
        <w:t>This page is optional</w:t>
      </w:r>
      <w:r w:rsidR="000F38AD">
        <w:t xml:space="preserve">. If the below looks good to you, copy it onto a separate page of your portfolio. This will </w:t>
      </w:r>
      <w:r>
        <w:t>allow me to use your work to model outcomes/assignments. Future</w:t>
      </w:r>
      <w:r w:rsidR="00495FF7">
        <w:t xml:space="preserve"> </w:t>
      </w:r>
      <w:r>
        <w:t>English 1</w:t>
      </w:r>
      <w:r w:rsidR="00495FF7">
        <w:t>3</w:t>
      </w:r>
      <w:r>
        <w:t>1 classes will thank you for your help!</w:t>
      </w:r>
      <w:r w:rsidR="00543464">
        <w:t xml:space="preserve"> Here it is:</w:t>
      </w:r>
    </w:p>
    <w:p w:rsidR="00543464" w:rsidRPr="004305BA" w:rsidRDefault="00543464" w:rsidP="00495FF7">
      <w:pPr>
        <w:spacing w:line="276" w:lineRule="auto"/>
        <w:ind w:left="720"/>
        <w:rPr>
          <w:sz w:val="16"/>
          <w:szCs w:val="16"/>
          <w:vertAlign w:val="subscript"/>
        </w:rPr>
      </w:pPr>
    </w:p>
    <w:p w:rsidR="00543464" w:rsidRPr="00134635" w:rsidRDefault="00543464" w:rsidP="00134635">
      <w:pPr>
        <w:spacing w:before="180" w:after="180"/>
        <w:ind w:left="720"/>
        <w:rPr>
          <w:rFonts w:ascii="Times New Roman" w:eastAsia="Times New Roman" w:hAnsi="Times New Roman" w:cs="Times New Roman"/>
          <w:color w:val="4472C4" w:themeColor="accent1"/>
          <w:sz w:val="20"/>
          <w:szCs w:val="20"/>
        </w:rPr>
      </w:pPr>
      <w:r w:rsidRPr="00134635">
        <w:rPr>
          <w:rFonts w:ascii="Arial" w:eastAsia="Times New Roman" w:hAnsi="Arial" w:cs="Arial"/>
          <w:color w:val="4472C4" w:themeColor="accent1"/>
          <w:sz w:val="20"/>
          <w:szCs w:val="20"/>
        </w:rPr>
        <w:t>I, [student name], hereby give my consent to Instructor Joe Concannon to use my electronic portfolio submitted for English 131</w:t>
      </w:r>
      <w:r w:rsidR="00234A5D" w:rsidRPr="00134635">
        <w:rPr>
          <w:rFonts w:ascii="Arial" w:eastAsia="Times New Roman" w:hAnsi="Arial" w:cs="Arial"/>
          <w:color w:val="4472C4" w:themeColor="accent1"/>
          <w:sz w:val="20"/>
          <w:szCs w:val="20"/>
        </w:rPr>
        <w:t xml:space="preserve"> </w:t>
      </w:r>
      <w:r w:rsidRPr="00134635">
        <w:rPr>
          <w:rFonts w:ascii="Arial" w:eastAsia="Times New Roman" w:hAnsi="Arial" w:cs="Arial"/>
          <w:color w:val="4472C4" w:themeColor="accent1"/>
          <w:sz w:val="20"/>
          <w:szCs w:val="20"/>
        </w:rPr>
        <w:t>for purposes of instructional training and modeling, programmatic considerations, and academic publications and presentations.</w:t>
      </w:r>
    </w:p>
    <w:p w:rsidR="003B3743" w:rsidRPr="00134635" w:rsidRDefault="00543464" w:rsidP="00134635">
      <w:pPr>
        <w:spacing w:before="180" w:after="180"/>
        <w:ind w:left="720"/>
        <w:rPr>
          <w:rFonts w:ascii="Times New Roman" w:eastAsia="Times New Roman" w:hAnsi="Times New Roman" w:cs="Times New Roman"/>
          <w:color w:val="4472C4" w:themeColor="accent1"/>
          <w:sz w:val="22"/>
          <w:szCs w:val="22"/>
        </w:rPr>
      </w:pPr>
      <w:r w:rsidRPr="00134635">
        <w:rPr>
          <w:rFonts w:ascii="Arial" w:eastAsia="Times New Roman" w:hAnsi="Arial" w:cs="Arial"/>
          <w:color w:val="4472C4" w:themeColor="accent1"/>
          <w:sz w:val="20"/>
          <w:szCs w:val="20"/>
        </w:rPr>
        <w:t>I understand that granting or not granting this release will not affect my grade in this course.</w:t>
      </w:r>
    </w:p>
    <w:p w:rsidR="00177FE0" w:rsidRPr="003B3743" w:rsidRDefault="00177FE0" w:rsidP="00177FE0">
      <w:pPr>
        <w:rPr>
          <w:b/>
          <w:sz w:val="40"/>
          <w:szCs w:val="40"/>
        </w:rPr>
      </w:pPr>
      <w:r w:rsidRPr="003B3743">
        <w:rPr>
          <w:b/>
          <w:sz w:val="40"/>
          <w:szCs w:val="40"/>
        </w:rPr>
        <w:t>Rubric</w:t>
      </w:r>
      <w:r w:rsidR="003B3743">
        <w:rPr>
          <w:b/>
          <w:sz w:val="40"/>
          <w:szCs w:val="40"/>
        </w:rPr>
        <w:t>:</w:t>
      </w:r>
    </w:p>
    <w:p w:rsidR="004305BA" w:rsidRPr="004305BA" w:rsidRDefault="004305BA" w:rsidP="004305BA">
      <w:pPr>
        <w:spacing w:before="180" w:after="180"/>
        <w:rPr>
          <w:rFonts w:ascii="Times New Roman" w:eastAsia="Times New Roman" w:hAnsi="Times New Roman" w:cs="Times New Roman"/>
        </w:rPr>
      </w:pPr>
      <w:r w:rsidRPr="004305BA">
        <w:rPr>
          <w:rFonts w:ascii="Arial" w:eastAsia="Times New Roman" w:hAnsi="Arial" w:cs="Arial"/>
          <w:b/>
          <w:bCs/>
          <w:color w:val="2D3B45"/>
        </w:rPr>
        <w:t>Outstanding Portfolio (3.7-4.0</w:t>
      </w:r>
      <w:proofErr w:type="gramStart"/>
      <w:r w:rsidRPr="004305BA">
        <w:rPr>
          <w:rFonts w:ascii="Arial" w:eastAsia="Times New Roman" w:hAnsi="Arial" w:cs="Arial"/>
          <w:b/>
          <w:bCs/>
          <w:color w:val="2D3B45"/>
        </w:rPr>
        <w:t>) :</w:t>
      </w:r>
      <w:proofErr w:type="gramEnd"/>
      <w:r w:rsidRPr="004305BA">
        <w:rPr>
          <w:rFonts w:ascii="Arial" w:eastAsia="Times New Roman" w:hAnsi="Arial" w:cs="Arial"/>
          <w:b/>
          <w:bCs/>
          <w:color w:val="2D3B45"/>
        </w:rPr>
        <w:t xml:space="preserve"> </w:t>
      </w:r>
      <w:r w:rsidRPr="004305BA">
        <w:rPr>
          <w:rFonts w:ascii="Arial" w:eastAsia="Times New Roman" w:hAnsi="Arial" w:cs="Arial"/>
          <w:color w:val="2D3B45"/>
        </w:rPr>
        <w:t>This portfolio exhibits outstanding proficiency in all learning objectives, outweighing its few weaknesses. The cover letter clearly indicates which items in the portfolio demonstrate the course objectives, and makes a compelling argument for how they do so. In so doing, it displays thorough and thoughtful awareness of the writer’s own writing development, using evidence from the course objectives, assignments, self-assessments, peer responses, and teacher responses by quoting or paraphrasing from these materials in support of its argument. The selected works offer an outstanding demonstration of all the course outcomes through a very highly proficient and skillful handling of the traits associated with them. The outstanding portfolio will likely demonstrate some appropriate risk-taking, originality, variety, and/or creativity.</w:t>
      </w:r>
    </w:p>
    <w:p w:rsidR="004305BA" w:rsidRPr="004305BA" w:rsidRDefault="004305BA" w:rsidP="004305BA">
      <w:pPr>
        <w:spacing w:before="180" w:after="180"/>
        <w:rPr>
          <w:rFonts w:ascii="Times New Roman" w:eastAsia="Times New Roman" w:hAnsi="Times New Roman" w:cs="Times New Roman"/>
        </w:rPr>
      </w:pPr>
      <w:r w:rsidRPr="004305BA">
        <w:rPr>
          <w:rFonts w:ascii="Arial" w:eastAsia="Times New Roman" w:hAnsi="Arial" w:cs="Arial"/>
          <w:b/>
          <w:bCs/>
          <w:color w:val="2D3B45"/>
        </w:rPr>
        <w:t>Strong Portfolio (3.1-3.6</w:t>
      </w:r>
      <w:proofErr w:type="gramStart"/>
      <w:r w:rsidRPr="004305BA">
        <w:rPr>
          <w:rFonts w:ascii="Arial" w:eastAsia="Times New Roman" w:hAnsi="Arial" w:cs="Arial"/>
          <w:b/>
          <w:bCs/>
          <w:color w:val="2D3B45"/>
        </w:rPr>
        <w:t>) :</w:t>
      </w:r>
      <w:proofErr w:type="gramEnd"/>
      <w:r w:rsidRPr="004305BA">
        <w:rPr>
          <w:rFonts w:ascii="Arial" w:eastAsia="Times New Roman" w:hAnsi="Arial" w:cs="Arial"/>
          <w:b/>
          <w:bCs/>
          <w:color w:val="2D3B45"/>
        </w:rPr>
        <w:t xml:space="preserve"> </w:t>
      </w:r>
      <w:r w:rsidRPr="004305BA">
        <w:rPr>
          <w:rFonts w:ascii="Arial" w:eastAsia="Times New Roman" w:hAnsi="Arial" w:cs="Arial"/>
          <w:color w:val="2D3B45"/>
        </w:rPr>
        <w:t xml:space="preserve">The strong portfolio exhibits strengths clearly outweighing weaknesses, but may show somewhat less proficiency in one or two of the learning objective categories. The cover letter clearly indicates which items in the portfolio demonstrate the course objectives, and makes an effective argument for how they do so. It also displays thoughtful awareness of the writer’s own writing, using evidence from the course objectives, assignments, self-assessments, peer responses, and teacher </w:t>
      </w:r>
      <w:r w:rsidRPr="004305BA">
        <w:rPr>
          <w:rFonts w:ascii="Arial" w:eastAsia="Times New Roman" w:hAnsi="Arial" w:cs="Arial"/>
          <w:color w:val="2D3B45"/>
        </w:rPr>
        <w:lastRenderedPageBreak/>
        <w:t>responses by quoting or paraphrasing from these materials in support its argument, but may not present as clear an argument for the choices as the outstanding portfolio. The selected works, although slightly less consistent in demonstrating the course objectives, nonetheless offer a strong demonstration of effectiveness in many traits associated with the objectives, handling a variety of tasks successfully. This portfolio engages the material and follows the assignments given, but may risk less than the outstanding portfolio.</w:t>
      </w:r>
    </w:p>
    <w:p w:rsidR="004305BA" w:rsidRPr="004305BA" w:rsidRDefault="004305BA" w:rsidP="004305BA">
      <w:pPr>
        <w:spacing w:before="180" w:after="180"/>
        <w:rPr>
          <w:rFonts w:ascii="Times New Roman" w:eastAsia="Times New Roman" w:hAnsi="Times New Roman" w:cs="Times New Roman"/>
        </w:rPr>
      </w:pPr>
      <w:r w:rsidRPr="004305BA">
        <w:rPr>
          <w:rFonts w:ascii="Arial" w:eastAsia="Times New Roman" w:hAnsi="Arial" w:cs="Arial"/>
          <w:b/>
          <w:bCs/>
          <w:color w:val="2D3B45"/>
        </w:rPr>
        <w:t>Good Portfolio (2.5-3.0</w:t>
      </w:r>
      <w:proofErr w:type="gramStart"/>
      <w:r w:rsidRPr="004305BA">
        <w:rPr>
          <w:rFonts w:ascii="Arial" w:eastAsia="Times New Roman" w:hAnsi="Arial" w:cs="Arial"/>
          <w:b/>
          <w:bCs/>
          <w:color w:val="2D3B45"/>
        </w:rPr>
        <w:t>) :</w:t>
      </w:r>
      <w:proofErr w:type="gramEnd"/>
      <w:r w:rsidRPr="004305BA">
        <w:rPr>
          <w:rFonts w:ascii="Arial" w:eastAsia="Times New Roman" w:hAnsi="Arial" w:cs="Arial"/>
          <w:b/>
          <w:bCs/>
          <w:color w:val="2D3B45"/>
        </w:rPr>
        <w:t xml:space="preserve"> </w:t>
      </w:r>
      <w:r w:rsidRPr="004305BA">
        <w:rPr>
          <w:rFonts w:ascii="Arial" w:eastAsia="Times New Roman" w:hAnsi="Arial" w:cs="Arial"/>
          <w:color w:val="2D3B45"/>
        </w:rPr>
        <w:t>The good portfolio also exhibits strengths outweighing weaknesses, but may show less strength in two of the learning objective categories. The cover letter indicates which items in the portfolio demonstrate the course objectives, and makes an argument for how they do so, although the argument may display less thoughtful awareness of the writer’s own writing by using less evidence from the course objectives, assignments, self-assessments, peer responses, and teacher responses in support of its argument. The selected works effectively demonstrate the course outcomes, but with less proficiency and control. The portfolio usually will not display the appropriate risk-taking and creativity of the strong and outstanding portfolios.</w:t>
      </w:r>
    </w:p>
    <w:p w:rsidR="004305BA" w:rsidRPr="004305BA" w:rsidRDefault="004305BA" w:rsidP="004305BA">
      <w:pPr>
        <w:spacing w:before="180" w:after="180"/>
        <w:rPr>
          <w:rFonts w:ascii="Times New Roman" w:eastAsia="Times New Roman" w:hAnsi="Times New Roman" w:cs="Times New Roman"/>
        </w:rPr>
      </w:pPr>
      <w:r w:rsidRPr="004305BA">
        <w:rPr>
          <w:rFonts w:ascii="Arial" w:eastAsia="Times New Roman" w:hAnsi="Arial" w:cs="Arial"/>
          <w:b/>
          <w:bCs/>
          <w:color w:val="2D3B45"/>
        </w:rPr>
        <w:t>Acceptable Portfolio (2.0-2.4</w:t>
      </w:r>
      <w:proofErr w:type="gramStart"/>
      <w:r w:rsidRPr="004305BA">
        <w:rPr>
          <w:rFonts w:ascii="Arial" w:eastAsia="Times New Roman" w:hAnsi="Arial" w:cs="Arial"/>
          <w:b/>
          <w:bCs/>
          <w:color w:val="2D3B45"/>
        </w:rPr>
        <w:t>) :</w:t>
      </w:r>
      <w:proofErr w:type="gramEnd"/>
      <w:r w:rsidRPr="004305BA">
        <w:rPr>
          <w:rFonts w:ascii="Arial" w:eastAsia="Times New Roman" w:hAnsi="Arial" w:cs="Arial"/>
          <w:b/>
          <w:bCs/>
          <w:color w:val="2D3B45"/>
        </w:rPr>
        <w:t xml:space="preserve"> </w:t>
      </w:r>
      <w:r w:rsidRPr="004305BA">
        <w:rPr>
          <w:rFonts w:ascii="Arial" w:eastAsia="Times New Roman" w:hAnsi="Arial" w:cs="Arial"/>
          <w:color w:val="2D3B45"/>
        </w:rPr>
        <w:t xml:space="preserve">The acceptable portfolio is competent, demonstrating that the course learning objectives are basically met, but the traits associated with them are not as fully realized or controlled. The writing has promise for success in an academic environment. The strengths and weaknesses are about evenly balanced. Some parts of the selected texts may be underdeveloped, too general, or predictable, or leave parts of the objectives unconsidered. While demonstrating knowledge of conventions, this portfolio typically will not display rhetorical awareness or control over revision, editing, and proofreading. The cover letter indicates which items in the portfolio demonstrate the course objectives, but may not make as effective an argument for how they do so, one based in evidence from the course objectives, assignments, self-assessments, peer responses, and teacher responses. </w:t>
      </w:r>
      <w:r w:rsidRPr="004305BA">
        <w:rPr>
          <w:rFonts w:ascii="Arial" w:eastAsia="Times New Roman" w:hAnsi="Arial" w:cs="Arial"/>
          <w:b/>
          <w:bCs/>
          <w:i/>
          <w:iCs/>
          <w:color w:val="2D3B45"/>
        </w:rPr>
        <w:t>Note: 2.0 required for passing “C” credit.</w:t>
      </w:r>
    </w:p>
    <w:p w:rsidR="004305BA" w:rsidRPr="004305BA" w:rsidRDefault="004305BA" w:rsidP="004305BA">
      <w:pPr>
        <w:spacing w:before="180" w:after="180"/>
        <w:rPr>
          <w:rFonts w:ascii="Times New Roman" w:eastAsia="Times New Roman" w:hAnsi="Times New Roman" w:cs="Times New Roman"/>
        </w:rPr>
      </w:pPr>
      <w:r w:rsidRPr="004305BA">
        <w:rPr>
          <w:rFonts w:ascii="Arial" w:eastAsia="Times New Roman" w:hAnsi="Arial" w:cs="Arial"/>
          <w:b/>
          <w:bCs/>
          <w:color w:val="2D3B45"/>
        </w:rPr>
        <w:t>Inadequate Portfolio (1.0-1.9</w:t>
      </w:r>
      <w:proofErr w:type="gramStart"/>
      <w:r w:rsidRPr="004305BA">
        <w:rPr>
          <w:rFonts w:ascii="Arial" w:eastAsia="Times New Roman" w:hAnsi="Arial" w:cs="Arial"/>
          <w:b/>
          <w:bCs/>
          <w:color w:val="2D3B45"/>
        </w:rPr>
        <w:t>)</w:t>
      </w:r>
      <w:r w:rsidRPr="004305BA">
        <w:rPr>
          <w:rFonts w:ascii="Arial" w:eastAsia="Times New Roman" w:hAnsi="Arial" w:cs="Arial"/>
          <w:color w:val="2D3B45"/>
        </w:rPr>
        <w:t xml:space="preserve"> :</w:t>
      </w:r>
      <w:proofErr w:type="gramEnd"/>
      <w:r w:rsidRPr="004305BA">
        <w:rPr>
          <w:rFonts w:ascii="Arial" w:eastAsia="Times New Roman" w:hAnsi="Arial" w:cs="Arial"/>
          <w:color w:val="2D3B45"/>
        </w:rPr>
        <w:t xml:space="preserve"> A portfolio will be inadequate when it shows serious deficiencies in the course objectives. The portfolio cover letter will be brief and may not indicate which items in the portfolio demonstrate the course objectives or make an effective argument for how they do so. The portfolio indicates that the student may need more time to be able to handle the demands of both academic reading and writing as characterized in the course objectives and associated traits.</w:t>
      </w:r>
    </w:p>
    <w:p w:rsidR="00177FE0" w:rsidRPr="004305BA" w:rsidRDefault="004305BA" w:rsidP="00177FE0">
      <w:pPr>
        <w:rPr>
          <w:rFonts w:ascii="Times New Roman" w:eastAsia="Times New Roman" w:hAnsi="Times New Roman" w:cs="Times New Roman"/>
        </w:rPr>
      </w:pPr>
      <w:r w:rsidRPr="004305BA">
        <w:rPr>
          <w:rFonts w:ascii="Arial" w:eastAsia="Times New Roman" w:hAnsi="Arial" w:cs="Arial"/>
          <w:b/>
          <w:bCs/>
          <w:color w:val="2D3B45"/>
        </w:rPr>
        <w:t>Incomplete Portfolio (0.0-0.9</w:t>
      </w:r>
      <w:proofErr w:type="gramStart"/>
      <w:r w:rsidRPr="004305BA">
        <w:rPr>
          <w:rFonts w:ascii="Arial" w:eastAsia="Times New Roman" w:hAnsi="Arial" w:cs="Arial"/>
          <w:b/>
          <w:bCs/>
          <w:color w:val="2D3B45"/>
        </w:rPr>
        <w:t>) :</w:t>
      </w:r>
      <w:proofErr w:type="gramEnd"/>
      <w:r w:rsidRPr="004305BA">
        <w:rPr>
          <w:rFonts w:ascii="Arial" w:eastAsia="Times New Roman" w:hAnsi="Arial" w:cs="Arial"/>
          <w:b/>
          <w:bCs/>
          <w:color w:val="2D3B45"/>
        </w:rPr>
        <w:t xml:space="preserve"> </w:t>
      </w:r>
      <w:r w:rsidRPr="004305BA">
        <w:rPr>
          <w:rFonts w:ascii="Arial" w:eastAsia="Times New Roman" w:hAnsi="Arial" w:cs="Arial"/>
          <w:color w:val="2D3B45"/>
        </w:rPr>
        <w:t>The incomplete portfolio covers the range from no portfolio turned in (0.0), to the portfolio that includes only part of the required work for the class, a portfolio missing significant portions of the work for the course.</w:t>
      </w:r>
    </w:p>
    <w:sectPr w:rsidR="00177FE0" w:rsidRPr="004305BA" w:rsidSect="0003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6C"/>
    <w:rsid w:val="00032D3E"/>
    <w:rsid w:val="000E0637"/>
    <w:rsid w:val="000F38AD"/>
    <w:rsid w:val="00107908"/>
    <w:rsid w:val="00134635"/>
    <w:rsid w:val="00177FE0"/>
    <w:rsid w:val="00197F6F"/>
    <w:rsid w:val="00227A3D"/>
    <w:rsid w:val="00234A5D"/>
    <w:rsid w:val="00321F3F"/>
    <w:rsid w:val="00372F20"/>
    <w:rsid w:val="003A019F"/>
    <w:rsid w:val="003B3743"/>
    <w:rsid w:val="003C253C"/>
    <w:rsid w:val="003E2844"/>
    <w:rsid w:val="00415818"/>
    <w:rsid w:val="004226BA"/>
    <w:rsid w:val="004305BA"/>
    <w:rsid w:val="00446932"/>
    <w:rsid w:val="0045016D"/>
    <w:rsid w:val="00495FF7"/>
    <w:rsid w:val="004B76D4"/>
    <w:rsid w:val="00543464"/>
    <w:rsid w:val="00577222"/>
    <w:rsid w:val="006618B7"/>
    <w:rsid w:val="006B2C24"/>
    <w:rsid w:val="007102D0"/>
    <w:rsid w:val="007529B1"/>
    <w:rsid w:val="0080295B"/>
    <w:rsid w:val="008206AE"/>
    <w:rsid w:val="008519F4"/>
    <w:rsid w:val="00892F79"/>
    <w:rsid w:val="008B3169"/>
    <w:rsid w:val="008B506C"/>
    <w:rsid w:val="008C31E1"/>
    <w:rsid w:val="008D6840"/>
    <w:rsid w:val="00913C15"/>
    <w:rsid w:val="00926013"/>
    <w:rsid w:val="00941724"/>
    <w:rsid w:val="0099013C"/>
    <w:rsid w:val="009C417A"/>
    <w:rsid w:val="00A23C21"/>
    <w:rsid w:val="00A3054B"/>
    <w:rsid w:val="00A448AD"/>
    <w:rsid w:val="00A46FB3"/>
    <w:rsid w:val="00A75EAD"/>
    <w:rsid w:val="00B0490F"/>
    <w:rsid w:val="00B34A13"/>
    <w:rsid w:val="00B96810"/>
    <w:rsid w:val="00BC59B0"/>
    <w:rsid w:val="00C11628"/>
    <w:rsid w:val="00C628F8"/>
    <w:rsid w:val="00CB366D"/>
    <w:rsid w:val="00D14916"/>
    <w:rsid w:val="00D97E39"/>
    <w:rsid w:val="00ED0BFD"/>
    <w:rsid w:val="00F11990"/>
    <w:rsid w:val="00F254D2"/>
    <w:rsid w:val="00F6139C"/>
    <w:rsid w:val="00F9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348F2"/>
  <w15:chartTrackingRefBased/>
  <w15:docId w15:val="{076C78C1-A61A-754B-A5EA-87D4D4CB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FE0"/>
    <w:rPr>
      <w:color w:val="0563C1" w:themeColor="hyperlink"/>
      <w:u w:val="single"/>
    </w:rPr>
  </w:style>
  <w:style w:type="character" w:styleId="UnresolvedMention">
    <w:name w:val="Unresolved Mention"/>
    <w:basedOn w:val="DefaultParagraphFont"/>
    <w:uiPriority w:val="99"/>
    <w:semiHidden/>
    <w:unhideWhenUsed/>
    <w:rsid w:val="00177FE0"/>
    <w:rPr>
      <w:color w:val="605E5C"/>
      <w:shd w:val="clear" w:color="auto" w:fill="E1DFDD"/>
    </w:rPr>
  </w:style>
  <w:style w:type="paragraph" w:styleId="NormalWeb">
    <w:name w:val="Normal (Web)"/>
    <w:basedOn w:val="Normal"/>
    <w:uiPriority w:val="99"/>
    <w:semiHidden/>
    <w:unhideWhenUsed/>
    <w:rsid w:val="005434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7260">
      <w:bodyDiv w:val="1"/>
      <w:marLeft w:val="0"/>
      <w:marRight w:val="0"/>
      <w:marTop w:val="0"/>
      <w:marBottom w:val="0"/>
      <w:divBdr>
        <w:top w:val="none" w:sz="0" w:space="0" w:color="auto"/>
        <w:left w:val="none" w:sz="0" w:space="0" w:color="auto"/>
        <w:bottom w:val="none" w:sz="0" w:space="0" w:color="auto"/>
        <w:right w:val="none" w:sz="0" w:space="0" w:color="auto"/>
      </w:divBdr>
    </w:div>
    <w:div w:id="14909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2019-05-28T17:01:00Z</dcterms:created>
  <dcterms:modified xsi:type="dcterms:W3CDTF">2020-01-17T13:44:00Z</dcterms:modified>
</cp:coreProperties>
</file>